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A3F49" w14:textId="77777777" w:rsidR="00656E6A" w:rsidRPr="00BE76A4" w:rsidRDefault="00656E6A" w:rsidP="00656E6A">
      <w:pPr>
        <w:widowControl w:val="0"/>
        <w:autoSpaceDE w:val="0"/>
        <w:autoSpaceDN w:val="0"/>
        <w:adjustRightInd w:val="0"/>
        <w:jc w:val="center"/>
        <w:rPr>
          <w:rFonts w:cstheme="minorHAnsi"/>
          <w:b/>
          <w:sz w:val="24"/>
          <w:szCs w:val="24"/>
        </w:rPr>
      </w:pPr>
      <w:r w:rsidRPr="00BE76A4">
        <w:rPr>
          <w:rFonts w:cstheme="minorHAnsi"/>
          <w:b/>
          <w:sz w:val="24"/>
          <w:szCs w:val="24"/>
        </w:rPr>
        <w:t xml:space="preserve">Excellence in Family Nursing Award 2023 </w:t>
      </w:r>
    </w:p>
    <w:p w14:paraId="2D4AC32A" w14:textId="77777777" w:rsidR="00656E6A" w:rsidRPr="00BE76A4" w:rsidRDefault="00656E6A" w:rsidP="00656E6A">
      <w:pPr>
        <w:widowControl w:val="0"/>
        <w:autoSpaceDE w:val="0"/>
        <w:autoSpaceDN w:val="0"/>
        <w:adjustRightInd w:val="0"/>
        <w:jc w:val="center"/>
        <w:rPr>
          <w:rFonts w:eastAsia="Times New Roman" w:cstheme="minorHAnsi"/>
          <w:color w:val="292B2C"/>
          <w:sz w:val="24"/>
          <w:szCs w:val="24"/>
        </w:rPr>
      </w:pPr>
      <w:r w:rsidRPr="00BE76A4">
        <w:rPr>
          <w:rFonts w:cstheme="minorHAnsi"/>
          <w:b/>
          <w:sz w:val="24"/>
          <w:szCs w:val="24"/>
        </w:rPr>
        <w:t xml:space="preserve">International Family Nursing Association </w:t>
      </w:r>
    </w:p>
    <w:p w14:paraId="282DEE76" w14:textId="77777777" w:rsidR="00656E6A" w:rsidRPr="00BE76A4" w:rsidRDefault="00656E6A" w:rsidP="00656E6A">
      <w:pPr>
        <w:spacing w:after="0" w:line="240" w:lineRule="auto"/>
        <w:jc w:val="center"/>
        <w:rPr>
          <w:rFonts w:eastAsia="Times New Roman" w:cstheme="minorHAnsi"/>
          <w:color w:val="292B2C"/>
          <w:sz w:val="24"/>
          <w:szCs w:val="24"/>
        </w:rPr>
      </w:pPr>
      <w:r w:rsidRPr="00BE76A4">
        <w:rPr>
          <w:rFonts w:eastAsia="Times New Roman" w:cstheme="minorHAnsi"/>
          <w:color w:val="292B2C"/>
          <w:sz w:val="24"/>
          <w:szCs w:val="24"/>
        </w:rPr>
        <w:t>Maria do Céu Aguiar Barbieri de Figueiredo</w:t>
      </w:r>
    </w:p>
    <w:p w14:paraId="0521F44C" w14:textId="77777777" w:rsidR="00656E6A" w:rsidRPr="00BE76A4" w:rsidRDefault="00656E6A" w:rsidP="00656E6A">
      <w:pPr>
        <w:spacing w:after="0" w:line="240" w:lineRule="auto"/>
        <w:jc w:val="center"/>
        <w:rPr>
          <w:rFonts w:eastAsia="Times New Roman" w:cstheme="minorHAnsi"/>
          <w:color w:val="292B2C"/>
          <w:sz w:val="24"/>
          <w:szCs w:val="24"/>
        </w:rPr>
      </w:pPr>
    </w:p>
    <w:p w14:paraId="02A5A968" w14:textId="77777777" w:rsidR="00656E6A" w:rsidRPr="00BE76A4" w:rsidRDefault="00656E6A" w:rsidP="00656E6A">
      <w:pPr>
        <w:spacing w:after="0" w:line="240" w:lineRule="auto"/>
        <w:rPr>
          <w:rFonts w:eastAsia="Times New Roman" w:cstheme="minorHAnsi"/>
          <w:color w:val="292B2C"/>
          <w:sz w:val="24"/>
          <w:szCs w:val="24"/>
        </w:rPr>
      </w:pPr>
      <w:r w:rsidRPr="00BE76A4">
        <w:rPr>
          <w:rFonts w:cstheme="minorHAnsi"/>
          <w:sz w:val="24"/>
          <w:szCs w:val="24"/>
        </w:rPr>
        <w:t xml:space="preserve">It is an honor and a privilege for us to nominate our colleague </w:t>
      </w:r>
      <w:bookmarkStart w:id="0" w:name="_Hlk127276688"/>
      <w:r w:rsidRPr="00BE76A4">
        <w:rPr>
          <w:rFonts w:cstheme="minorHAnsi"/>
          <w:sz w:val="24"/>
          <w:szCs w:val="24"/>
        </w:rPr>
        <w:t xml:space="preserve">Maria </w:t>
      </w:r>
      <w:r w:rsidRPr="00BE76A4">
        <w:rPr>
          <w:rFonts w:eastAsia="Times New Roman" w:cstheme="minorHAnsi"/>
          <w:color w:val="292B2C"/>
          <w:sz w:val="24"/>
          <w:szCs w:val="24"/>
        </w:rPr>
        <w:t>Céu Aguiar Barbieri de Figueiredo.</w:t>
      </w:r>
      <w:bookmarkEnd w:id="0"/>
      <w:r w:rsidRPr="00BE76A4">
        <w:rPr>
          <w:rFonts w:eastAsia="Times New Roman" w:cstheme="minorHAnsi"/>
          <w:color w:val="292B2C"/>
          <w:sz w:val="24"/>
          <w:szCs w:val="24"/>
        </w:rPr>
        <w:t xml:space="preserve">  Dr. Barbieri is Senior Distinguished Researcher at the University of Huelva, Coordinating Professor at the Porto Superior School of Nursing, Coordinating Professor at the University of Porto, Researcher at the Center for Research in Technologies and Health Services and Researcher at the University of Huelva. </w:t>
      </w:r>
      <w:r w:rsidRPr="00BE76A4">
        <w:rPr>
          <w:rFonts w:cstheme="minorHAnsi"/>
          <w:sz w:val="24"/>
          <w:szCs w:val="24"/>
        </w:rPr>
        <w:t>Maria is an international nursing leader, researcher, author, educator, and clinician in the area of family nursing. She h</w:t>
      </w:r>
      <w:r w:rsidRPr="00BE76A4">
        <w:rPr>
          <w:rFonts w:eastAsia="Times New Roman" w:cstheme="minorHAnsi"/>
          <w:color w:val="292B2C"/>
          <w:sz w:val="24"/>
          <w:szCs w:val="24"/>
        </w:rPr>
        <w:t xml:space="preserve">as distinguished herself by being a leader in the Global Nursing Leadership Institute and the International Council of Nurses. Current research includes an international longitudinal study </w:t>
      </w:r>
      <w:r w:rsidRPr="00BE76A4">
        <w:rPr>
          <w:rFonts w:eastAsia="Times New Roman" w:cstheme="minorHAnsi"/>
          <w:sz w:val="24"/>
          <w:szCs w:val="24"/>
        </w:rPr>
        <w:t>integrating pediatric chronic illnesses and/or disorders into family life.</w:t>
      </w:r>
    </w:p>
    <w:p w14:paraId="2860AB30" w14:textId="77777777" w:rsidR="00656E6A" w:rsidRPr="00BE76A4" w:rsidRDefault="00656E6A" w:rsidP="00656E6A">
      <w:pPr>
        <w:spacing w:after="0" w:line="240" w:lineRule="auto"/>
        <w:rPr>
          <w:rFonts w:eastAsia="Times New Roman" w:cstheme="minorHAnsi"/>
          <w:color w:val="292B2C"/>
          <w:sz w:val="24"/>
          <w:szCs w:val="24"/>
        </w:rPr>
      </w:pPr>
    </w:p>
    <w:p w14:paraId="1F9410F5" w14:textId="77777777" w:rsidR="00656E6A" w:rsidRPr="00BE76A4" w:rsidRDefault="00656E6A" w:rsidP="00656E6A">
      <w:pPr>
        <w:rPr>
          <w:rFonts w:eastAsia="Times New Roman" w:cstheme="minorHAnsi"/>
          <w:color w:val="292B2C"/>
          <w:sz w:val="24"/>
          <w:szCs w:val="24"/>
        </w:rPr>
      </w:pPr>
      <w:r w:rsidRPr="00BE76A4">
        <w:rPr>
          <w:rFonts w:eastAsia="Times New Roman" w:cstheme="minorHAnsi"/>
          <w:color w:val="292B2C"/>
          <w:sz w:val="24"/>
          <w:szCs w:val="24"/>
        </w:rPr>
        <w:t xml:space="preserve">We had the privilege of first meeting Maria through her commitment to build the IFNA practice committee. Her warmth and enthusiasm and “anything </w:t>
      </w:r>
      <w:proofErr w:type="gramStart"/>
      <w:r w:rsidRPr="00BE76A4">
        <w:rPr>
          <w:rFonts w:eastAsia="Times New Roman" w:cstheme="minorHAnsi"/>
          <w:color w:val="292B2C"/>
          <w:sz w:val="24"/>
          <w:szCs w:val="24"/>
        </w:rPr>
        <w:t>is</w:t>
      </w:r>
      <w:proofErr w:type="gramEnd"/>
      <w:r w:rsidRPr="00BE76A4">
        <w:rPr>
          <w:rFonts w:eastAsia="Times New Roman" w:cstheme="minorHAnsi"/>
          <w:color w:val="292B2C"/>
          <w:sz w:val="24"/>
          <w:szCs w:val="24"/>
        </w:rPr>
        <w:t xml:space="preserve"> possible” attitude immediately captured our interest and commitment to work with her and build engagement with others to make a difference in nursing practice that surround family and nurses globally. Maria has a way of engaging us that is infectious and has contributed to the exponential growth of the practice committee. She has a gift of nurturing and mentoring members to develop their ideas into actual projects. She is able to coordinate multiple ideas and projects in an inclusive and cohesive manner. Examples of IFNA projects include collaborating on an </w:t>
      </w:r>
      <w:proofErr w:type="spellStart"/>
      <w:r w:rsidRPr="00BE76A4">
        <w:rPr>
          <w:rFonts w:eastAsia="Times New Roman" w:cstheme="minorHAnsi"/>
          <w:color w:val="292B2C"/>
          <w:sz w:val="24"/>
          <w:szCs w:val="24"/>
        </w:rPr>
        <w:t>ebook</w:t>
      </w:r>
      <w:proofErr w:type="spellEnd"/>
      <w:r w:rsidRPr="00BE76A4">
        <w:rPr>
          <w:rFonts w:eastAsia="Times New Roman" w:cstheme="minorHAnsi"/>
          <w:color w:val="292B2C"/>
          <w:sz w:val="24"/>
          <w:szCs w:val="24"/>
        </w:rPr>
        <w:t xml:space="preserve"> on the global shift in family nursing practices due to COVID and updating the IFNA resource list for the care of migrating and refugee families. </w:t>
      </w:r>
    </w:p>
    <w:p w14:paraId="0E5B3A2F" w14:textId="77777777" w:rsidR="00656E6A" w:rsidRPr="00BE76A4" w:rsidRDefault="00656E6A" w:rsidP="00656E6A">
      <w:pPr>
        <w:rPr>
          <w:rFonts w:eastAsia="Times New Roman" w:cstheme="minorHAnsi"/>
          <w:color w:val="292B2C"/>
          <w:sz w:val="24"/>
          <w:szCs w:val="24"/>
        </w:rPr>
      </w:pPr>
      <w:r w:rsidRPr="00BE76A4">
        <w:rPr>
          <w:rFonts w:eastAsia="Times New Roman" w:cstheme="minorHAnsi"/>
          <w:color w:val="292B2C"/>
          <w:sz w:val="24"/>
          <w:szCs w:val="24"/>
        </w:rPr>
        <w:t>One colleague stated “I</w:t>
      </w:r>
      <w:r w:rsidRPr="00BE76A4">
        <w:rPr>
          <w:rFonts w:cstheme="minorHAnsi"/>
          <w:sz w:val="24"/>
          <w:szCs w:val="24"/>
        </w:rPr>
        <w:t xml:space="preserve"> must say that working with Maria has been a joy.  She is open to inviting people into conversations and my sense is that she respects individuals as equal members who make meaningful contributions.  From my perspective, Maria not only helped to develop the competencies for Family Nursing but demonstrates the core values in her scholarly work and peer to peer interactions.”</w:t>
      </w:r>
    </w:p>
    <w:p w14:paraId="5CD3D2DF" w14:textId="77777777" w:rsidR="00656E6A" w:rsidRPr="00BE76A4" w:rsidRDefault="00656E6A" w:rsidP="00656E6A">
      <w:pPr>
        <w:spacing w:after="0" w:line="240" w:lineRule="auto"/>
        <w:rPr>
          <w:rFonts w:eastAsia="Times New Roman" w:cstheme="minorHAnsi"/>
          <w:color w:val="292B2C"/>
          <w:sz w:val="24"/>
          <w:szCs w:val="24"/>
        </w:rPr>
      </w:pPr>
      <w:r w:rsidRPr="00BE76A4">
        <w:rPr>
          <w:rFonts w:eastAsia="Times New Roman" w:cstheme="minorHAnsi"/>
          <w:color w:val="292B2C"/>
          <w:sz w:val="24"/>
          <w:szCs w:val="24"/>
        </w:rPr>
        <w:t>Through her academic work, she has consistently engaged undergraduate and graduate students in the work of IFNA and the practice committee projects.  She has published 61 articles in specialized journals and 19 book chapter(s). She has supervised 11 doctoral thesis(s) and co-supervised 12., supervised 43 master's thesis(s) and co-supervised 3. She has interacted with 465 collaborator(s) in co-authorship of scientific papers. </w:t>
      </w:r>
    </w:p>
    <w:p w14:paraId="454D9EE3" w14:textId="77777777" w:rsidR="00656E6A" w:rsidRPr="00BE76A4" w:rsidRDefault="00656E6A" w:rsidP="00656E6A">
      <w:pPr>
        <w:spacing w:after="0" w:line="240" w:lineRule="auto"/>
        <w:rPr>
          <w:rFonts w:eastAsia="Times New Roman" w:cstheme="minorHAnsi"/>
          <w:color w:val="292B2C"/>
          <w:sz w:val="24"/>
          <w:szCs w:val="24"/>
        </w:rPr>
      </w:pPr>
    </w:p>
    <w:p w14:paraId="4DD53731" w14:textId="77777777" w:rsidR="00656E6A" w:rsidRPr="00BE76A4" w:rsidRDefault="00656E6A" w:rsidP="00656E6A">
      <w:pPr>
        <w:spacing w:after="0" w:line="240" w:lineRule="auto"/>
        <w:rPr>
          <w:rFonts w:eastAsia="Times New Roman" w:cstheme="minorHAnsi"/>
          <w:color w:val="292B2C"/>
          <w:sz w:val="24"/>
          <w:szCs w:val="24"/>
          <w:highlight w:val="yellow"/>
        </w:rPr>
      </w:pPr>
      <w:r w:rsidRPr="00BE76A4">
        <w:rPr>
          <w:rFonts w:eastAsia="Times New Roman" w:cstheme="minorHAnsi"/>
          <w:color w:val="292B2C"/>
          <w:sz w:val="24"/>
          <w:szCs w:val="24"/>
        </w:rPr>
        <w:t xml:space="preserve"> </w:t>
      </w:r>
      <w:r w:rsidRPr="00BE76A4">
        <w:rPr>
          <w:rFonts w:eastAsia="Times New Roman" w:cstheme="minorHAnsi"/>
          <w:color w:val="292B2C"/>
          <w:sz w:val="24"/>
          <w:szCs w:val="24"/>
          <w:highlight w:val="yellow"/>
        </w:rPr>
        <w:t>(Ask Teresa for more here) her professional activities include Teresa has responded to my email and will be sending us something</w:t>
      </w:r>
    </w:p>
    <w:p w14:paraId="07B32CA5" w14:textId="77777777" w:rsidR="00656E6A" w:rsidRPr="00BE76A4" w:rsidRDefault="00656E6A" w:rsidP="00656E6A">
      <w:pPr>
        <w:spacing w:after="0" w:line="240" w:lineRule="auto"/>
        <w:rPr>
          <w:rFonts w:eastAsia="Times New Roman" w:cstheme="minorHAnsi"/>
          <w:color w:val="292B2C"/>
          <w:sz w:val="24"/>
          <w:szCs w:val="24"/>
          <w:highlight w:val="yellow"/>
        </w:rPr>
      </w:pPr>
    </w:p>
    <w:p w14:paraId="7FC4613F" w14:textId="77777777" w:rsidR="00656E6A" w:rsidRPr="00BE76A4" w:rsidRDefault="00656E6A" w:rsidP="00656E6A">
      <w:pPr>
        <w:spacing w:after="0" w:line="240" w:lineRule="auto"/>
        <w:rPr>
          <w:rFonts w:eastAsia="Times New Roman" w:cstheme="minorHAnsi"/>
          <w:sz w:val="24"/>
          <w:szCs w:val="24"/>
        </w:rPr>
      </w:pPr>
      <w:r w:rsidRPr="00BE76A4">
        <w:rPr>
          <w:rFonts w:eastAsia="Times New Roman" w:cstheme="minorHAnsi"/>
          <w:sz w:val="24"/>
          <w:szCs w:val="24"/>
          <w:highlight w:val="yellow"/>
        </w:rPr>
        <w:t xml:space="preserve">Family Health Nursing in European </w:t>
      </w:r>
      <w:proofErr w:type="gramStart"/>
      <w:r w:rsidRPr="00BE76A4">
        <w:rPr>
          <w:rFonts w:eastAsia="Times New Roman" w:cstheme="minorHAnsi"/>
          <w:sz w:val="24"/>
          <w:szCs w:val="24"/>
          <w:highlight w:val="yellow"/>
        </w:rPr>
        <w:t>Communities  ?????</w:t>
      </w:r>
      <w:proofErr w:type="gramEnd"/>
    </w:p>
    <w:p w14:paraId="2BD3ADA4" w14:textId="77777777" w:rsidR="00656E6A" w:rsidRPr="00BE76A4" w:rsidRDefault="00656E6A" w:rsidP="00656E6A">
      <w:pPr>
        <w:spacing w:after="0" w:line="240" w:lineRule="auto"/>
        <w:rPr>
          <w:rFonts w:eastAsia="Times New Roman" w:cstheme="minorHAnsi"/>
          <w:sz w:val="24"/>
          <w:szCs w:val="24"/>
        </w:rPr>
      </w:pPr>
    </w:p>
    <w:p w14:paraId="72B93AE0" w14:textId="77777777" w:rsidR="00656E6A" w:rsidRPr="00BE76A4" w:rsidRDefault="00656E6A" w:rsidP="00656E6A">
      <w:pPr>
        <w:spacing w:after="0" w:line="240" w:lineRule="auto"/>
        <w:rPr>
          <w:rFonts w:eastAsia="Times New Roman" w:cstheme="minorHAnsi"/>
          <w:color w:val="292B2C"/>
          <w:sz w:val="24"/>
          <w:szCs w:val="24"/>
        </w:rPr>
      </w:pPr>
      <w:r w:rsidRPr="00BE76A4">
        <w:rPr>
          <w:rFonts w:eastAsia="Times New Roman" w:cstheme="minorHAnsi"/>
          <w:color w:val="292B2C"/>
          <w:sz w:val="24"/>
          <w:szCs w:val="24"/>
        </w:rPr>
        <w:lastRenderedPageBreak/>
        <w:t xml:space="preserve">We believe this is the perfect opportunity for IFNA to recognize Maria’s passion, commitment and dedication to the further development of the science of family nursing, the dissemination of new knowledge and the global growth of family nursing practice community. We enthusiastically nominate Dr. </w:t>
      </w:r>
      <w:r w:rsidRPr="00BE76A4">
        <w:rPr>
          <w:rFonts w:cstheme="minorHAnsi"/>
          <w:sz w:val="24"/>
          <w:szCs w:val="24"/>
        </w:rPr>
        <w:t xml:space="preserve">Maria </w:t>
      </w:r>
      <w:r w:rsidRPr="00BE76A4">
        <w:rPr>
          <w:rFonts w:eastAsia="Times New Roman" w:cstheme="minorHAnsi"/>
          <w:color w:val="292B2C"/>
          <w:sz w:val="24"/>
          <w:szCs w:val="24"/>
        </w:rPr>
        <w:t>Céu Aguiar Barbieri de Figueiredo for recognition of Excellence in Family Nursing Award.</w:t>
      </w:r>
    </w:p>
    <w:p w14:paraId="47149C76" w14:textId="77777777" w:rsidR="00656E6A" w:rsidRPr="00BE76A4" w:rsidRDefault="00656E6A" w:rsidP="00656E6A">
      <w:pPr>
        <w:spacing w:after="0" w:line="240" w:lineRule="auto"/>
        <w:rPr>
          <w:rFonts w:eastAsia="Times New Roman" w:cstheme="minorHAnsi"/>
          <w:color w:val="292B2C"/>
          <w:sz w:val="24"/>
          <w:szCs w:val="24"/>
        </w:rPr>
      </w:pPr>
    </w:p>
    <w:p w14:paraId="3DCEA431" w14:textId="77777777" w:rsidR="00656E6A" w:rsidRPr="00BE76A4" w:rsidRDefault="00656E6A" w:rsidP="00656E6A">
      <w:pPr>
        <w:spacing w:after="0" w:line="240" w:lineRule="auto"/>
        <w:rPr>
          <w:rFonts w:cstheme="minorHAnsi"/>
          <w:sz w:val="24"/>
          <w:szCs w:val="24"/>
          <w:lang w:val="en-CA"/>
        </w:rPr>
      </w:pPr>
      <w:r w:rsidRPr="00BE76A4">
        <w:rPr>
          <w:rFonts w:cstheme="minorHAnsi"/>
          <w:sz w:val="24"/>
          <w:szCs w:val="24"/>
          <w:lang w:val="en-CA"/>
        </w:rPr>
        <w:t>Debbie Sheppard-LeMoine PhD RN</w:t>
      </w:r>
    </w:p>
    <w:p w14:paraId="5FA17DF4" w14:textId="77777777" w:rsidR="00656E6A" w:rsidRPr="00BE76A4" w:rsidRDefault="00656E6A" w:rsidP="00656E6A">
      <w:pPr>
        <w:spacing w:after="0" w:line="240" w:lineRule="auto"/>
        <w:rPr>
          <w:rFonts w:cstheme="minorHAnsi"/>
          <w:sz w:val="24"/>
          <w:szCs w:val="24"/>
          <w:lang w:val="en-CA"/>
        </w:rPr>
      </w:pPr>
      <w:r w:rsidRPr="00BE76A4">
        <w:rPr>
          <w:rFonts w:cstheme="minorHAnsi"/>
          <w:sz w:val="24"/>
          <w:szCs w:val="24"/>
          <w:lang w:val="en-CA"/>
        </w:rPr>
        <w:t>Dean and Professor</w:t>
      </w:r>
    </w:p>
    <w:p w14:paraId="63B2098D" w14:textId="77777777" w:rsidR="00656E6A" w:rsidRPr="00BE76A4" w:rsidRDefault="00656E6A" w:rsidP="00656E6A">
      <w:pPr>
        <w:spacing w:after="0" w:line="240" w:lineRule="auto"/>
        <w:rPr>
          <w:rFonts w:cstheme="minorHAnsi"/>
          <w:sz w:val="24"/>
          <w:szCs w:val="24"/>
          <w:lang w:val="en-CA"/>
        </w:rPr>
      </w:pPr>
      <w:r w:rsidRPr="00BE76A4">
        <w:rPr>
          <w:rFonts w:cstheme="minorHAnsi"/>
          <w:sz w:val="24"/>
          <w:szCs w:val="24"/>
          <w:lang w:val="en-CA"/>
        </w:rPr>
        <w:t>Faculty of Nursing</w:t>
      </w:r>
    </w:p>
    <w:p w14:paraId="0C295881" w14:textId="5169D235" w:rsidR="00656E6A" w:rsidRPr="00BE76A4" w:rsidRDefault="00656E6A" w:rsidP="00656E6A">
      <w:pPr>
        <w:spacing w:after="0" w:line="240" w:lineRule="auto"/>
        <w:rPr>
          <w:rFonts w:cstheme="minorHAnsi"/>
          <w:sz w:val="24"/>
          <w:szCs w:val="24"/>
          <w:lang w:val="en-CA"/>
        </w:rPr>
      </w:pPr>
      <w:r w:rsidRPr="00BE76A4">
        <w:rPr>
          <w:rFonts w:cstheme="minorHAnsi"/>
          <w:sz w:val="24"/>
          <w:szCs w:val="24"/>
          <w:lang w:val="en-CA"/>
        </w:rPr>
        <w:t>University of Windsor</w:t>
      </w:r>
    </w:p>
    <w:p w14:paraId="6108A60B" w14:textId="23D6D82D" w:rsidR="00656E6A" w:rsidRPr="00BE76A4" w:rsidRDefault="00656E6A" w:rsidP="00656E6A">
      <w:pPr>
        <w:rPr>
          <w:rFonts w:cstheme="minorHAnsi"/>
          <w:sz w:val="24"/>
          <w:szCs w:val="24"/>
          <w:lang w:val="en-CA"/>
        </w:rPr>
      </w:pPr>
    </w:p>
    <w:p w14:paraId="3E0A5B56" w14:textId="77777777" w:rsidR="00656E6A" w:rsidRPr="00BE76A4" w:rsidRDefault="00656E6A" w:rsidP="00656E6A">
      <w:pPr>
        <w:pStyle w:val="E-mailSignature"/>
        <w:rPr>
          <w:rFonts w:cstheme="minorHAnsi"/>
          <w:sz w:val="24"/>
          <w:szCs w:val="24"/>
        </w:rPr>
      </w:pPr>
      <w:r w:rsidRPr="00BE76A4">
        <w:rPr>
          <w:rFonts w:cstheme="minorHAnsi"/>
          <w:sz w:val="24"/>
          <w:szCs w:val="24"/>
        </w:rPr>
        <w:t>Donna Marvicsin PhD, PPCNP-BC, CDE</w:t>
      </w:r>
    </w:p>
    <w:p w14:paraId="2E5EC08B" w14:textId="77777777" w:rsidR="00656E6A" w:rsidRPr="00BE76A4" w:rsidRDefault="00656E6A" w:rsidP="00656E6A">
      <w:pPr>
        <w:pStyle w:val="E-mailSignature"/>
        <w:rPr>
          <w:rFonts w:cstheme="minorHAnsi"/>
          <w:sz w:val="24"/>
          <w:szCs w:val="24"/>
        </w:rPr>
      </w:pPr>
      <w:r w:rsidRPr="00BE76A4">
        <w:rPr>
          <w:rFonts w:cstheme="minorHAnsi"/>
          <w:sz w:val="24"/>
          <w:szCs w:val="24"/>
        </w:rPr>
        <w:t>Clinical Associate Professor</w:t>
      </w:r>
    </w:p>
    <w:p w14:paraId="02DE60CA" w14:textId="77777777" w:rsidR="00656E6A" w:rsidRPr="00BE76A4" w:rsidRDefault="00656E6A" w:rsidP="00656E6A">
      <w:pPr>
        <w:pStyle w:val="E-mailSignature"/>
        <w:rPr>
          <w:rFonts w:cstheme="minorHAnsi"/>
          <w:sz w:val="24"/>
          <w:szCs w:val="24"/>
        </w:rPr>
      </w:pPr>
      <w:r w:rsidRPr="00BE76A4">
        <w:rPr>
          <w:rFonts w:cstheme="minorHAnsi"/>
          <w:sz w:val="24"/>
          <w:szCs w:val="24"/>
        </w:rPr>
        <w:t>School of Nursing</w:t>
      </w:r>
    </w:p>
    <w:p w14:paraId="2BE594B0" w14:textId="77777777" w:rsidR="00656E6A" w:rsidRPr="00BE76A4" w:rsidRDefault="00656E6A" w:rsidP="00656E6A">
      <w:pPr>
        <w:pStyle w:val="E-mailSignature"/>
        <w:rPr>
          <w:rFonts w:cstheme="minorHAnsi"/>
          <w:sz w:val="24"/>
          <w:szCs w:val="24"/>
        </w:rPr>
      </w:pPr>
      <w:r w:rsidRPr="00BE76A4">
        <w:rPr>
          <w:rFonts w:cstheme="minorHAnsi"/>
          <w:sz w:val="24"/>
          <w:szCs w:val="24"/>
        </w:rPr>
        <w:t xml:space="preserve">University of Michigan </w:t>
      </w:r>
    </w:p>
    <w:p w14:paraId="2833D005" w14:textId="77777777" w:rsidR="00656E6A" w:rsidRPr="00BE76A4" w:rsidRDefault="00656E6A" w:rsidP="00656E6A">
      <w:pPr>
        <w:rPr>
          <w:rFonts w:cstheme="minorHAnsi"/>
          <w:sz w:val="24"/>
          <w:szCs w:val="24"/>
        </w:rPr>
      </w:pPr>
    </w:p>
    <w:p w14:paraId="04300A92" w14:textId="77777777" w:rsidR="00656E6A" w:rsidRPr="00BE76A4" w:rsidRDefault="00656E6A" w:rsidP="00656E6A">
      <w:pPr>
        <w:rPr>
          <w:rFonts w:cstheme="minorHAnsi"/>
          <w:sz w:val="24"/>
          <w:szCs w:val="24"/>
          <w:lang w:val="en-CA"/>
        </w:rPr>
      </w:pPr>
    </w:p>
    <w:p w14:paraId="3380F78F" w14:textId="75A60183" w:rsidR="00656E6A" w:rsidRPr="00BE76A4" w:rsidRDefault="00656E6A" w:rsidP="00656E6A">
      <w:pPr>
        <w:rPr>
          <w:rFonts w:cstheme="minorHAnsi"/>
          <w:sz w:val="24"/>
          <w:szCs w:val="24"/>
          <w:lang w:val="en-CA"/>
        </w:rPr>
      </w:pPr>
    </w:p>
    <w:p w14:paraId="7C94F340" w14:textId="77777777" w:rsidR="00656E6A" w:rsidRPr="00BE76A4" w:rsidRDefault="00656E6A" w:rsidP="00656E6A">
      <w:pPr>
        <w:rPr>
          <w:rFonts w:cstheme="minorHAnsi"/>
          <w:sz w:val="24"/>
          <w:szCs w:val="24"/>
          <w:lang w:val="en-CA"/>
        </w:rPr>
      </w:pPr>
    </w:p>
    <w:p w14:paraId="28432740" w14:textId="19BB641E" w:rsidR="0080005C" w:rsidRPr="00BE76A4" w:rsidRDefault="0080005C">
      <w:pPr>
        <w:rPr>
          <w:rFonts w:cstheme="minorHAnsi"/>
          <w:sz w:val="24"/>
          <w:szCs w:val="24"/>
        </w:rPr>
      </w:pPr>
    </w:p>
    <w:sectPr w:rsidR="0080005C" w:rsidRPr="00BE76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6A"/>
    <w:rsid w:val="00594E08"/>
    <w:rsid w:val="00656E6A"/>
    <w:rsid w:val="0080005C"/>
    <w:rsid w:val="00BE7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C76C1"/>
  <w15:chartTrackingRefBased/>
  <w15:docId w15:val="{6E4EA865-8662-49E8-95EE-1B0478B94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mailSignature">
    <w:name w:val="E-mail Signature"/>
    <w:basedOn w:val="Normal"/>
    <w:link w:val="E-mailSignatureChar"/>
    <w:uiPriority w:val="99"/>
    <w:semiHidden/>
    <w:unhideWhenUsed/>
    <w:rsid w:val="00656E6A"/>
    <w:pPr>
      <w:spacing w:after="0" w:line="240" w:lineRule="auto"/>
    </w:pPr>
    <w:rPr>
      <w:rFonts w:eastAsiaTheme="minorEastAsia"/>
    </w:rPr>
  </w:style>
  <w:style w:type="character" w:customStyle="1" w:styleId="E-mailSignatureChar">
    <w:name w:val="E-mail Signature Char"/>
    <w:basedOn w:val="DefaultParagraphFont"/>
    <w:link w:val="E-mailSignature"/>
    <w:uiPriority w:val="99"/>
    <w:semiHidden/>
    <w:rsid w:val="00656E6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445285">
      <w:bodyDiv w:val="1"/>
      <w:marLeft w:val="0"/>
      <w:marRight w:val="0"/>
      <w:marTop w:val="0"/>
      <w:marBottom w:val="0"/>
      <w:divBdr>
        <w:top w:val="none" w:sz="0" w:space="0" w:color="auto"/>
        <w:left w:val="none" w:sz="0" w:space="0" w:color="auto"/>
        <w:bottom w:val="none" w:sz="0" w:space="0" w:color="auto"/>
        <w:right w:val="none" w:sz="0" w:space="0" w:color="auto"/>
      </w:divBdr>
    </w:div>
    <w:div w:id="130986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2898</Characters>
  <Application>Microsoft Office Word</Application>
  <DocSecurity>0</DocSecurity>
  <Lines>24</Lines>
  <Paragraphs>6</Paragraphs>
  <ScaleCrop>false</ScaleCrop>
  <Company>University of Michigan ITS</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Marvicsin, Donna</dc:creator>
  <cp:keywords/>
  <dc:description/>
  <cp:lastModifiedBy>Lisa WHITEHEAD</cp:lastModifiedBy>
  <cp:revision>2</cp:revision>
  <dcterms:created xsi:type="dcterms:W3CDTF">2023-06-23T06:07:00Z</dcterms:created>
  <dcterms:modified xsi:type="dcterms:W3CDTF">2023-06-23T06:07:00Z</dcterms:modified>
</cp:coreProperties>
</file>