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3A3A" w14:textId="77777777" w:rsidR="005A60E1" w:rsidRPr="00606B50" w:rsidRDefault="005A60E1" w:rsidP="008B4C5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72ABE5AC" w14:textId="7FCA983D" w:rsidR="005A60E1" w:rsidRPr="00C5630D" w:rsidRDefault="007C4FC7" w:rsidP="00606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17</w:t>
      </w:r>
      <w:r w:rsidR="00C16BE4">
        <w:rPr>
          <w:rFonts w:ascii="Times New Roman" w:hAnsi="Times New Roman" w:cs="Times New Roman"/>
          <w:b/>
        </w:rPr>
        <w:t>, 2017</w:t>
      </w:r>
    </w:p>
    <w:p w14:paraId="4796DFA2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7644EEE6" w14:textId="0B12159C" w:rsidR="005A60E1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Present</w:t>
      </w:r>
      <w:r w:rsidRPr="00C5630D">
        <w:rPr>
          <w:rFonts w:ascii="Times New Roman" w:hAnsi="Times New Roman" w:cs="Times New Roman"/>
        </w:rPr>
        <w:t xml:space="preserve">:  J. Bell (Co-chair), </w:t>
      </w:r>
      <w:r w:rsidR="00AA53BA" w:rsidRPr="00C5630D">
        <w:rPr>
          <w:rFonts w:ascii="Times New Roman" w:hAnsi="Times New Roman" w:cs="Times New Roman"/>
        </w:rPr>
        <w:t>W. Schroeder (Co-chair)</w:t>
      </w:r>
      <w:r w:rsidR="00AA53BA">
        <w:rPr>
          <w:rFonts w:ascii="Times New Roman" w:hAnsi="Times New Roman" w:cs="Times New Roman"/>
        </w:rPr>
        <w:t xml:space="preserve">, </w:t>
      </w:r>
      <w:r w:rsidR="001B601E" w:rsidRPr="00C5630D">
        <w:rPr>
          <w:rFonts w:ascii="Times New Roman" w:hAnsi="Times New Roman" w:cs="Times New Roman"/>
        </w:rPr>
        <w:t xml:space="preserve">K. Isaacson (Web designer), </w:t>
      </w:r>
      <w:r w:rsidR="00B0696E" w:rsidRPr="00C5630D">
        <w:rPr>
          <w:rFonts w:ascii="Times New Roman" w:hAnsi="Times New Roman" w:cs="Times New Roman"/>
        </w:rPr>
        <w:t>W. Looman</w:t>
      </w:r>
      <w:r w:rsidR="00C5630D" w:rsidRPr="00C5630D">
        <w:rPr>
          <w:rFonts w:ascii="Times New Roman" w:hAnsi="Times New Roman" w:cs="Times New Roman"/>
        </w:rPr>
        <w:t>, Veronica Swallow (Board liaison)</w:t>
      </w:r>
    </w:p>
    <w:p w14:paraId="7DD3EB6E" w14:textId="1A3F57A5" w:rsidR="009B7FF2" w:rsidRPr="00C5630D" w:rsidRDefault="009B7FF2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Regrets</w:t>
      </w:r>
      <w:r w:rsidR="00490E40" w:rsidRPr="00C5630D">
        <w:rPr>
          <w:rFonts w:ascii="Times New Roman" w:hAnsi="Times New Roman" w:cs="Times New Roman"/>
        </w:rPr>
        <w:t>:</w:t>
      </w:r>
      <w:r w:rsidR="00725D9D" w:rsidRPr="00C5630D">
        <w:rPr>
          <w:rFonts w:ascii="Times New Roman" w:hAnsi="Times New Roman" w:cs="Times New Roman"/>
        </w:rPr>
        <w:t xml:space="preserve"> </w:t>
      </w:r>
      <w:r w:rsidR="007C4FC7">
        <w:rPr>
          <w:rFonts w:ascii="Times New Roman" w:hAnsi="Times New Roman" w:cs="Times New Roman"/>
        </w:rPr>
        <w:t>J. Anderson</w:t>
      </w:r>
    </w:p>
    <w:p w14:paraId="21625F6D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B8A9893" w14:textId="0C6F2EE5" w:rsidR="00C52D6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Announcements</w:t>
      </w:r>
      <w:r w:rsidRPr="00C5630D">
        <w:rPr>
          <w:rFonts w:ascii="Times New Roman" w:hAnsi="Times New Roman" w:cs="Times New Roman"/>
        </w:rPr>
        <w:t xml:space="preserve">: 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298"/>
      </w:tblGrid>
      <w:tr w:rsidR="005A60E1" w:rsidRPr="004A3D8C" w14:paraId="314D94EF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4A3D8C" w:rsidRDefault="005A60E1" w:rsidP="00606B50">
            <w:pPr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4A3D8C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Action </w:t>
            </w:r>
          </w:p>
        </w:tc>
      </w:tr>
      <w:tr w:rsidR="00C52D6C" w:rsidRPr="004A3D8C" w14:paraId="7EA28F23" w14:textId="77777777" w:rsidTr="00C71C2A">
        <w:tc>
          <w:tcPr>
            <w:tcW w:w="7308" w:type="dxa"/>
          </w:tcPr>
          <w:p w14:paraId="34631907" w14:textId="4E2B32AA" w:rsidR="004A3D8C" w:rsidRPr="00262E86" w:rsidRDefault="00FE2B11" w:rsidP="00262E86">
            <w:pPr>
              <w:rPr>
                <w:rFonts w:ascii="Times New Roman" w:eastAsia="Times New Roman" w:hAnsi="Times New Roman" w:cs="Times New Roman"/>
              </w:rPr>
            </w:pPr>
            <w:r w:rsidRPr="004A3D8C">
              <w:rPr>
                <w:rFonts w:ascii="Times New Roman" w:eastAsia="Times New Roman" w:hAnsi="Times New Roman" w:cs="Times New Roman"/>
                <w:b/>
                <w:bCs/>
              </w:rPr>
              <w:t xml:space="preserve">Approval of Minutes of </w:t>
            </w:r>
            <w:r w:rsidR="007C4FC7" w:rsidRPr="004A3D8C">
              <w:rPr>
                <w:rFonts w:ascii="Times New Roman" w:eastAsia="Times New Roman" w:hAnsi="Times New Roman" w:cs="Times New Roman"/>
                <w:b/>
                <w:bCs/>
              </w:rPr>
              <w:t>Jan. 27</w:t>
            </w:r>
            <w:r w:rsidRPr="004A3D8C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7C4FC7" w:rsidRPr="004A3D8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A3D8C" w:rsidRPr="004A3D8C">
              <w:rPr>
                <w:rFonts w:ascii="Times New Roman" w:hAnsi="Times New Roman" w:cs="Times New Roman"/>
                <w:b/>
                <w:bCs/>
                <w:lang w:val="en-US"/>
              </w:rPr>
              <w:t>. March 3 IFNA Communications Committee meeting cancelled</w:t>
            </w:r>
            <w:r w:rsidR="00262E86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  <w:p w14:paraId="31252F2F" w14:textId="637DBD0F" w:rsidR="00FE2B11" w:rsidRPr="004A3D8C" w:rsidRDefault="00FE2B11" w:rsidP="004A3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</w:tcPr>
          <w:p w14:paraId="7A8FEDCB" w14:textId="1334F825" w:rsidR="00C52D6C" w:rsidRPr="004A3D8C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Approved </w:t>
            </w:r>
          </w:p>
        </w:tc>
      </w:tr>
      <w:tr w:rsidR="00654321" w:rsidRPr="004A3D8C" w14:paraId="390D07B7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07D3A555" w14:textId="16F3F7E9" w:rsidR="00654321" w:rsidRPr="004A3D8C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Business Arising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D7A549E" w14:textId="77777777" w:rsidR="00654321" w:rsidRPr="004A3D8C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664C" w:rsidRPr="004A3D8C" w14:paraId="2747E33B" w14:textId="77777777" w:rsidTr="00C71C2A">
        <w:tc>
          <w:tcPr>
            <w:tcW w:w="7308" w:type="dxa"/>
          </w:tcPr>
          <w:p w14:paraId="4149030E" w14:textId="6494DD1F" w:rsidR="00262E86" w:rsidRPr="004A3D8C" w:rsidRDefault="0034131F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 w:rsidR="00C50C35">
              <w:rPr>
                <w:rFonts w:ascii="Times New Roman" w:hAnsi="Times New Roman" w:cs="Times New Roman"/>
                <w:b/>
                <w:bCs/>
                <w:lang w:val="en-US"/>
              </w:rPr>
              <w:t>Update on Committee Activities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="00262E86" w:rsidRPr="004A3D8C">
              <w:rPr>
                <w:rFonts w:ascii="Times New Roman" w:hAnsi="Times New Roman" w:cs="Times New Roman"/>
                <w:b/>
                <w:bCs/>
                <w:lang w:val="en-US"/>
              </w:rPr>
              <w:t>Since our last meeting, the following meetings/conversations have occurred:</w:t>
            </w:r>
          </w:p>
          <w:p w14:paraId="2906F4A6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a</w:t>
            </w:r>
            <w:r w:rsidRPr="004A3D8C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4A3D8C">
              <w:rPr>
                <w:rFonts w:ascii="Times New Roman" w:hAnsi="Times New Roman" w:cs="Times New Roman"/>
                <w:lang w:val="en-US"/>
              </w:rPr>
              <w:t xml:space="preserve"> Lobbied IFNA President and BOD to make a statement about IFNA Response to Recent Executive Order (in the US)</w:t>
            </w:r>
          </w:p>
          <w:p w14:paraId="0AE43F80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b. Meeting with Kris re: contract</w:t>
            </w:r>
          </w:p>
          <w:p w14:paraId="7164D801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c. Meeting with IFNA Conference Committee on February 14, 2017</w:t>
            </w:r>
          </w:p>
          <w:p w14:paraId="44BF9BA5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d. Meeting to plan IFNC13 Preconference: February 17, 2017</w:t>
            </w:r>
          </w:p>
          <w:p w14:paraId="05C2D765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e. Joint IFNA Co-chairs Meeting discussed Dissemination of IFNA Position Statements: February 24, 2017 (Drafted report of dissemination progress to date which you were copied)</w:t>
            </w:r>
          </w:p>
          <w:p w14:paraId="1ECDF7FD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f. Meeting with Tracie Risling re: committee consultation/support (see Risling CV attached)</w:t>
            </w:r>
          </w:p>
          <w:p w14:paraId="5EAF6486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g. Email conversation with Simon Stones re: committee consultation/support - Simon will not be at IFNC13</w:t>
            </w:r>
          </w:p>
          <w:p w14:paraId="09B04AB1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h. Drafted Dissemination Plan with IFNA Practice Committee to request IFNA member feedback re: IFNA Position Statement APC-FN</w:t>
            </w:r>
          </w:p>
          <w:p w14:paraId="4B2E0BE4" w14:textId="3DF3DA29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i. Drafted Dissemination Plan with IFNA Awards Committee re: 2017 IFNA Awards announcements re: nominations and recipients</w:t>
            </w:r>
          </w:p>
          <w:p w14:paraId="6E9647F7" w14:textId="622B9444" w:rsidR="008A3EE9" w:rsidRPr="004A3D8C" w:rsidRDefault="008A3EE9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</w:tcPr>
          <w:p w14:paraId="07DBA0B4" w14:textId="77777777" w:rsidR="005B63AC" w:rsidRPr="004A3D8C" w:rsidRDefault="005B63AC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1B29097E" w14:textId="77777777" w:rsidR="007449A4" w:rsidRPr="004A3D8C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105DF35A" w14:textId="77777777" w:rsidR="007449A4" w:rsidRPr="004A3D8C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7F4D8F98" w14:textId="77777777" w:rsidR="007449A4" w:rsidRPr="004A3D8C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1653C8B7" w14:textId="19C4E534" w:rsidR="007449A4" w:rsidRPr="004A3D8C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4321" w:rsidRPr="004A3D8C" w14:paraId="425BA009" w14:textId="77777777" w:rsidTr="00C71C2A">
        <w:tc>
          <w:tcPr>
            <w:tcW w:w="7308" w:type="dxa"/>
          </w:tcPr>
          <w:p w14:paraId="58CFAA08" w14:textId="57419802" w:rsidR="00262E86" w:rsidRPr="004A3D8C" w:rsidRDefault="00890787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9078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62E86" w:rsidRPr="004A3D8C">
              <w:rPr>
                <w:rFonts w:ascii="Times New Roman" w:hAnsi="Times New Roman" w:cs="Times New Roman"/>
                <w:b/>
                <w:bCs/>
                <w:lang w:val="en-US"/>
              </w:rPr>
              <w:t>. Update re: web design and metrics: Kris</w:t>
            </w:r>
          </w:p>
          <w:p w14:paraId="31BAD770" w14:textId="77777777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a. Update</w:t>
            </w:r>
            <w:r w:rsidRPr="004A3D8C">
              <w:rPr>
                <w:rFonts w:ascii="Times New Roman" w:hAnsi="Times New Roman" w:cs="Times New Roman"/>
                <w:color w:val="E2164A"/>
                <w:lang w:val="en-US"/>
              </w:rPr>
              <w:t xml:space="preserve">: </w:t>
            </w:r>
            <w:r w:rsidRPr="00890787">
              <w:rPr>
                <w:rFonts w:ascii="Times New Roman" w:hAnsi="Times New Roman" w:cs="Times New Roman"/>
                <w:lang w:val="en-US"/>
              </w:rPr>
              <w:t>Responsive Design and linking IFNA Member Profiles to Wild Apricot system</w:t>
            </w:r>
          </w:p>
          <w:p w14:paraId="0A716803" w14:textId="625DC1A3" w:rsidR="00890787" w:rsidRDefault="00890787" w:rsidP="0089078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 opportunity to do this </w:t>
            </w:r>
            <w:r w:rsidR="001009FD">
              <w:rPr>
                <w:rFonts w:ascii="Times New Roman" w:hAnsi="Times New Roman" w:cs="Times New Roman"/>
                <w:lang w:val="en-US"/>
              </w:rPr>
              <w:t>as yet.</w:t>
            </w:r>
          </w:p>
          <w:p w14:paraId="1BDFBCDA" w14:textId="77777777" w:rsidR="008B02AA" w:rsidRPr="00890787" w:rsidRDefault="008B02AA" w:rsidP="008B02A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15CAB91" w14:textId="0B2ED89C" w:rsidR="008B02AA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b. IFNA website metrics </w:t>
            </w:r>
            <w:r w:rsidR="001009FD">
              <w:rPr>
                <w:rFonts w:ascii="Times New Roman" w:hAnsi="Times New Roman" w:cs="Times New Roman"/>
                <w:lang w:val="en-US"/>
              </w:rPr>
              <w:t>–</w:t>
            </w:r>
            <w:r w:rsidRPr="004A3D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09FD">
              <w:rPr>
                <w:rFonts w:ascii="Times New Roman" w:hAnsi="Times New Roman" w:cs="Times New Roman"/>
                <w:lang w:val="en-US"/>
              </w:rPr>
              <w:t>in progress</w:t>
            </w:r>
          </w:p>
          <w:p w14:paraId="1F3880C3" w14:textId="77777777" w:rsidR="008B02AA" w:rsidRPr="004A3D8C" w:rsidRDefault="008B02AA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F8CDF28" w14:textId="099B0124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c. </w:t>
            </w:r>
            <w:r w:rsidRPr="001009FD">
              <w:rPr>
                <w:rFonts w:ascii="Times New Roman" w:hAnsi="Times New Roman" w:cs="Times New Roman"/>
                <w:lang w:val="en-US"/>
              </w:rPr>
              <w:t>Discussion of contrac</w:t>
            </w:r>
            <w:r w:rsidR="001009FD">
              <w:rPr>
                <w:rFonts w:ascii="Times New Roman" w:hAnsi="Times New Roman" w:cs="Times New Roman"/>
                <w:lang w:val="en-US"/>
              </w:rPr>
              <w:t xml:space="preserve">t and recruitment of replacement – KI has put out a call through a group she belongs to, and has a couple of leads to follow up on. </w:t>
            </w:r>
          </w:p>
          <w:p w14:paraId="529DEFCE" w14:textId="4C455082" w:rsidR="0075112D" w:rsidRPr="004A3D8C" w:rsidRDefault="0075112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8" w:type="dxa"/>
          </w:tcPr>
          <w:p w14:paraId="6D3888BE" w14:textId="1483125F" w:rsidR="008B02AA" w:rsidRDefault="008B02AA" w:rsidP="00C16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32D58">
              <w:rPr>
                <w:rFonts w:ascii="Times New Roman" w:hAnsi="Times New Roman" w:cs="Times New Roman"/>
                <w:b/>
                <w:lang w:val="en-US"/>
              </w:rPr>
              <w:t>KI</w:t>
            </w:r>
            <w:r>
              <w:rPr>
                <w:rFonts w:ascii="Times New Roman" w:hAnsi="Times New Roman" w:cs="Times New Roman"/>
                <w:lang w:val="en-US"/>
              </w:rPr>
              <w:t xml:space="preserve"> will have Responsive Design &amp; linking done before her contract ends.</w:t>
            </w:r>
          </w:p>
          <w:p w14:paraId="2CE2D145" w14:textId="77777777" w:rsidR="008B02AA" w:rsidRDefault="008B02AA" w:rsidP="00C16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D3868E4" w14:textId="036472E0" w:rsidR="00DC53C9" w:rsidRDefault="001009FD" w:rsidP="00C16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F29BB">
              <w:rPr>
                <w:rFonts w:ascii="Times New Roman" w:hAnsi="Times New Roman" w:cs="Times New Roman"/>
                <w:b/>
                <w:lang w:val="en-US"/>
              </w:rPr>
              <w:t>KI</w:t>
            </w:r>
            <w:r>
              <w:rPr>
                <w:rFonts w:ascii="Times New Roman" w:hAnsi="Times New Roman" w:cs="Times New Roman"/>
                <w:lang w:val="en-US"/>
              </w:rPr>
              <w:t xml:space="preserve"> will send out metrics later today</w:t>
            </w:r>
            <w:r w:rsidR="008B02A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81CAC25" w14:textId="77777777" w:rsidR="00EF4B5B" w:rsidRDefault="00EF4B5B" w:rsidP="00C16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0059CC3" w14:textId="1C229A20" w:rsidR="00EF4B5B" w:rsidRPr="004A3D8C" w:rsidRDefault="00623034" w:rsidP="00FB6A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F29BB">
              <w:rPr>
                <w:rFonts w:ascii="Times New Roman" w:hAnsi="Times New Roman" w:cs="Times New Roman"/>
                <w:b/>
                <w:lang w:val="en-US"/>
              </w:rPr>
              <w:t>ALL</w:t>
            </w:r>
            <w:r>
              <w:rPr>
                <w:rFonts w:ascii="Times New Roman" w:hAnsi="Times New Roman" w:cs="Times New Roman"/>
                <w:lang w:val="en-US"/>
              </w:rPr>
              <w:t xml:space="preserve"> to make effort to recruit </w:t>
            </w:r>
            <w:r w:rsidR="00FB6AC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FB6AC0" w:rsidRPr="00AF29BB">
              <w:rPr>
                <w:rFonts w:ascii="Times New Roman" w:hAnsi="Times New Roman" w:cs="Times New Roman"/>
                <w:b/>
                <w:lang w:val="en-US"/>
              </w:rPr>
              <w:t>KI</w:t>
            </w:r>
            <w:r w:rsidR="00FB6AC0">
              <w:rPr>
                <w:rFonts w:ascii="Times New Roman" w:hAnsi="Times New Roman" w:cs="Times New Roman"/>
                <w:lang w:val="en-US"/>
              </w:rPr>
              <w:t xml:space="preserve"> will put together info to </w:t>
            </w:r>
            <w:r w:rsidR="00FB6AC0">
              <w:rPr>
                <w:rFonts w:ascii="Times New Roman" w:hAnsi="Times New Roman" w:cs="Times New Roman"/>
                <w:lang w:val="en-US"/>
              </w:rPr>
              <w:lastRenderedPageBreak/>
              <w:t>provide to potential persons.</w:t>
            </w:r>
          </w:p>
        </w:tc>
      </w:tr>
      <w:tr w:rsidR="00654321" w:rsidRPr="004A3D8C" w14:paraId="49365F5B" w14:textId="77777777" w:rsidTr="00C71C2A">
        <w:tc>
          <w:tcPr>
            <w:tcW w:w="7308" w:type="dxa"/>
          </w:tcPr>
          <w:p w14:paraId="248398FB" w14:textId="5432C256" w:rsidR="00262E86" w:rsidRPr="004A3D8C" w:rsidRDefault="007E1302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3</w:t>
            </w:r>
            <w:r w:rsidR="00262E86" w:rsidRPr="004A3D8C">
              <w:rPr>
                <w:rFonts w:ascii="Times New Roman" w:hAnsi="Times New Roman" w:cs="Times New Roman"/>
                <w:b/>
                <w:bCs/>
                <w:lang w:val="en-US"/>
              </w:rPr>
              <w:t>. Update from IFNA BOD - Veronica</w:t>
            </w:r>
          </w:p>
          <w:p w14:paraId="31B0108D" w14:textId="77777777" w:rsidR="008B02AA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a. </w:t>
            </w:r>
            <w:r w:rsidRPr="007E1302">
              <w:rPr>
                <w:rFonts w:ascii="Times New Roman" w:hAnsi="Times New Roman" w:cs="Times New Roman"/>
                <w:lang w:val="en-US"/>
              </w:rPr>
              <w:t>Update from IFNA BOD meetings </w:t>
            </w:r>
            <w:r w:rsidRPr="004A3D8C">
              <w:rPr>
                <w:rFonts w:ascii="Times New Roman" w:hAnsi="Times New Roman" w:cs="Times New Roman"/>
                <w:lang w:val="en-US"/>
              </w:rPr>
              <w:t>related to issues that might pertain to IFNA Communications Committee</w:t>
            </w:r>
          </w:p>
          <w:p w14:paraId="54004B70" w14:textId="7E36EAEF" w:rsidR="008B02AA" w:rsidRDefault="008B02AA" w:rsidP="008B02A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Nominations Committee: call for nominations has closed but need more candidates.</w:t>
            </w:r>
          </w:p>
          <w:p w14:paraId="6790A1AF" w14:textId="20BD90DE" w:rsidR="00262E86" w:rsidRDefault="00AF6D3C" w:rsidP="008B02A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262E86" w:rsidRPr="008B02AA">
              <w:rPr>
                <w:rFonts w:ascii="Times New Roman" w:hAnsi="Times New Roman" w:cs="Times New Roman"/>
                <w:lang w:val="en-US"/>
              </w:rPr>
              <w:t xml:space="preserve">he IFNA BOD </w:t>
            </w:r>
            <w:r>
              <w:rPr>
                <w:rFonts w:ascii="Times New Roman" w:hAnsi="Times New Roman" w:cs="Times New Roman"/>
                <w:lang w:val="en-US"/>
              </w:rPr>
              <w:t xml:space="preserve">will </w:t>
            </w:r>
            <w:r w:rsidR="00832D58">
              <w:rPr>
                <w:rFonts w:ascii="Times New Roman" w:hAnsi="Times New Roman" w:cs="Times New Roman"/>
                <w:lang w:val="en-US"/>
              </w:rPr>
              <w:t>review</w:t>
            </w:r>
            <w:r>
              <w:rPr>
                <w:rFonts w:ascii="Times New Roman" w:hAnsi="Times New Roman" w:cs="Times New Roman"/>
                <w:lang w:val="en-US"/>
              </w:rPr>
              <w:t xml:space="preserve"> our</w:t>
            </w:r>
            <w:r w:rsidR="00262E86" w:rsidRPr="008B02AA">
              <w:rPr>
                <w:rFonts w:ascii="Times New Roman" w:hAnsi="Times New Roman" w:cs="Times New Roman"/>
                <w:lang w:val="en-US"/>
              </w:rPr>
              <w:t xml:space="preserve"> recommendation about not using Facebook </w:t>
            </w:r>
            <w:r>
              <w:rPr>
                <w:rFonts w:ascii="Times New Roman" w:hAnsi="Times New Roman" w:cs="Times New Roman"/>
                <w:lang w:val="en-US"/>
              </w:rPr>
              <w:t>as an IFNA social media channel and respond at next meeting.</w:t>
            </w:r>
          </w:p>
          <w:p w14:paraId="2634D742" w14:textId="77777777" w:rsidR="00AF6D3C" w:rsidRPr="008B02AA" w:rsidRDefault="00AF6D3C" w:rsidP="00AF6D3C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lang w:val="en-US"/>
              </w:rPr>
            </w:pPr>
          </w:p>
          <w:p w14:paraId="3297A1DF" w14:textId="77777777" w:rsidR="00262E86" w:rsidRPr="004A3D8C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b. IFNA reach data and other communications information that needs to be reported to IFNA BOD </w:t>
            </w:r>
          </w:p>
          <w:p w14:paraId="5B6DC211" w14:textId="0C43677B" w:rsidR="00417E3E" w:rsidRPr="004A3D8C" w:rsidRDefault="00417E3E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8" w:type="dxa"/>
          </w:tcPr>
          <w:p w14:paraId="2B1351E3" w14:textId="77777777" w:rsidR="008B4C52" w:rsidRPr="004A3D8C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1CBAE6D6" w14:textId="3A564265" w:rsidR="008B4C52" w:rsidRPr="004A3D8C" w:rsidRDefault="00AF6D3C" w:rsidP="003C1B24">
            <w:pPr>
              <w:rPr>
                <w:rFonts w:ascii="Times New Roman" w:hAnsi="Times New Roman" w:cs="Times New Roman"/>
                <w:lang w:val="en-US"/>
              </w:rPr>
            </w:pPr>
            <w:r w:rsidRPr="00AF29BB">
              <w:rPr>
                <w:rFonts w:ascii="Times New Roman" w:hAnsi="Times New Roman" w:cs="Times New Roman"/>
                <w:b/>
                <w:lang w:val="en-US"/>
              </w:rPr>
              <w:t>VS</w:t>
            </w:r>
            <w:r>
              <w:rPr>
                <w:rFonts w:ascii="Times New Roman" w:hAnsi="Times New Roman" w:cs="Times New Roman"/>
                <w:lang w:val="en-US"/>
              </w:rPr>
              <w:t xml:space="preserve"> will follow up on these items.</w:t>
            </w:r>
          </w:p>
        </w:tc>
      </w:tr>
      <w:tr w:rsidR="008B02AA" w:rsidRPr="004A3D8C" w14:paraId="13F9DC1E" w14:textId="77777777" w:rsidTr="00C71C2A">
        <w:tc>
          <w:tcPr>
            <w:tcW w:w="7308" w:type="dxa"/>
          </w:tcPr>
          <w:p w14:paraId="4C14DCEA" w14:textId="0D99441C" w:rsidR="008B02AA" w:rsidRPr="004A3D8C" w:rsidRDefault="00AF6D3C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8B02AA" w:rsidRPr="004A3D8C">
              <w:rPr>
                <w:rFonts w:ascii="Times New Roman" w:hAnsi="Times New Roman" w:cs="Times New Roman"/>
                <w:b/>
                <w:bCs/>
                <w:lang w:val="en-US"/>
              </w:rPr>
              <w:t>. Report from Debbie</w:t>
            </w:r>
          </w:p>
          <w:p w14:paraId="576BCEFA" w14:textId="5F29E9E8" w:rsidR="008B02AA" w:rsidRDefault="008B02AA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2164A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a.</w:t>
            </w:r>
            <w:r w:rsidRPr="004A3D8C">
              <w:rPr>
                <w:rFonts w:ascii="Times New Roman" w:hAnsi="Times New Roman" w:cs="Times New Roman"/>
                <w:color w:val="E2164A"/>
                <w:lang w:val="en-US"/>
              </w:rPr>
              <w:t> </w:t>
            </w:r>
            <w:r w:rsidRPr="00AF6D3C">
              <w:rPr>
                <w:rFonts w:ascii="Times New Roman" w:hAnsi="Times New Roman" w:cs="Times New Roman"/>
                <w:lang w:val="en-US"/>
              </w:rPr>
              <w:t>Update about any important communication needed re: pressing IFNA issues,</w:t>
            </w:r>
            <w:r w:rsidRPr="004A3D8C">
              <w:rPr>
                <w:rFonts w:ascii="Times New Roman" w:hAnsi="Times New Roman" w:cs="Times New Roman"/>
                <w:color w:val="E2164A"/>
                <w:lang w:val="en-US"/>
              </w:rPr>
              <w:t xml:space="preserve"> </w:t>
            </w:r>
          </w:p>
          <w:p w14:paraId="1A3DFEC6" w14:textId="6645FC66" w:rsidR="00AF6D3C" w:rsidRDefault="00AF6D3C" w:rsidP="00AF6D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Research committee has sent out Measurement Survey.</w:t>
            </w:r>
          </w:p>
          <w:p w14:paraId="63D0EFAF" w14:textId="3F8B83A4" w:rsidR="00AF6D3C" w:rsidRDefault="00AF6D3C" w:rsidP="00AF6D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Resource Advancement Committee launched “Honor a Family Nurse” as a means of raising funds &amp; honoring nurses. These nurses will be mentioned in the conference brochure, website, etc.</w:t>
            </w:r>
          </w:p>
          <w:p w14:paraId="5033EE46" w14:textId="22479096" w:rsidR="00AF6D3C" w:rsidRDefault="00AF6D3C" w:rsidP="00AF6D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Membership is starting to rise – most recent number is 302</w:t>
            </w:r>
          </w:p>
          <w:p w14:paraId="25F0BC62" w14:textId="77777777" w:rsidR="00AF6D3C" w:rsidRPr="00AF6D3C" w:rsidRDefault="00AF6D3C" w:rsidP="00AF6D3C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lang w:val="en-US"/>
              </w:rPr>
            </w:pPr>
          </w:p>
          <w:p w14:paraId="5DF04215" w14:textId="7F9EA066" w:rsidR="008B02AA" w:rsidRDefault="008B02AA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b. IFNC13: Update re: communication o</w:t>
            </w:r>
            <w:r w:rsidR="00AF6D3C">
              <w:rPr>
                <w:rFonts w:ascii="Times New Roman" w:hAnsi="Times New Roman" w:cs="Times New Roman"/>
                <w:lang w:val="en-US"/>
              </w:rPr>
              <w:t>n website, IFNA Twitter, IFNA Li</w:t>
            </w:r>
            <w:r w:rsidR="00832D58">
              <w:rPr>
                <w:rFonts w:ascii="Times New Roman" w:hAnsi="Times New Roman" w:cs="Times New Roman"/>
                <w:lang w:val="en-US"/>
              </w:rPr>
              <w:t xml:space="preserve">nkedIn, </w:t>
            </w:r>
            <w:r w:rsidRPr="004A3D8C">
              <w:rPr>
                <w:rFonts w:ascii="Times New Roman" w:hAnsi="Times New Roman" w:cs="Times New Roman"/>
                <w:lang w:val="en-US"/>
              </w:rPr>
              <w:t>Expert Lectures, etc.</w:t>
            </w:r>
          </w:p>
          <w:p w14:paraId="504A63FE" w14:textId="7746CBB4" w:rsidR="00AF6D3C" w:rsidRDefault="00AF6D3C" w:rsidP="00AF6D3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Late-breaking call for abstracts yielded 60-70 new abstracts, which were reviewed last week.</w:t>
            </w:r>
          </w:p>
          <w:p w14:paraId="4BD692E7" w14:textId="258DE917" w:rsidR="00AF6D3C" w:rsidRDefault="00AF6D3C" w:rsidP="00AF6D3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Constant Contact announcements being made regularly.</w:t>
            </w:r>
          </w:p>
          <w:p w14:paraId="2E829B1E" w14:textId="26F330B5" w:rsidR="00AF6D3C" w:rsidRDefault="00AF6D3C" w:rsidP="00AF6D3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Jessica is working on putting Guidebook on a pull-down menu on website</w:t>
            </w:r>
          </w:p>
          <w:p w14:paraId="5C65D261" w14:textId="4944AF66" w:rsidR="00AF6D3C" w:rsidRDefault="00AF6D3C" w:rsidP="00AF6D3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Expert Lectures page is started but no content yet. </w:t>
            </w:r>
          </w:p>
          <w:p w14:paraId="51EF29F8" w14:textId="77777777" w:rsidR="00AF6D3C" w:rsidRPr="00AF6D3C" w:rsidRDefault="00AF6D3C" w:rsidP="00AF6D3C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lang w:val="en-US"/>
              </w:rPr>
            </w:pPr>
          </w:p>
          <w:p w14:paraId="652403BB" w14:textId="2E928325" w:rsidR="008B02AA" w:rsidRDefault="00824B99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T</w:t>
            </w:r>
            <w:r w:rsidR="008B02AA" w:rsidRPr="004A3D8C">
              <w:rPr>
                <w:rFonts w:ascii="Times New Roman" w:hAnsi="Times New Roman" w:cs="Times New Roman"/>
                <w:lang w:val="en-US"/>
              </w:rPr>
              <w:t xml:space="preserve">he routine server maintenance on March 11 </w:t>
            </w:r>
            <w:r>
              <w:rPr>
                <w:rFonts w:ascii="Times New Roman" w:hAnsi="Times New Roman" w:cs="Times New Roman"/>
                <w:lang w:val="en-US"/>
              </w:rPr>
              <w:t>went well.</w:t>
            </w:r>
          </w:p>
          <w:p w14:paraId="15462BCA" w14:textId="77777777" w:rsidR="005D41D7" w:rsidRDefault="005D41D7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00AACEB" w14:textId="2C1418FA" w:rsidR="005D41D7" w:rsidRPr="004A3D8C" w:rsidRDefault="005D41D7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 Plans for IFNC14 in Orlando are in progress, however the BOD is considering Vancouver or Montreal as backup given uncertainty</w:t>
            </w:r>
            <w:r w:rsidR="00F47763">
              <w:rPr>
                <w:rFonts w:ascii="Times New Roman" w:hAnsi="Times New Roman" w:cs="Times New Roman"/>
                <w:lang w:val="en-US"/>
              </w:rPr>
              <w:t xml:space="preserve"> as to how US travel ban may affect attendees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4A68248" w14:textId="77777777" w:rsidR="008B02AA" w:rsidRDefault="008B02AA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8" w:type="dxa"/>
          </w:tcPr>
          <w:p w14:paraId="1D07DA7E" w14:textId="77777777" w:rsidR="008B02AA" w:rsidRDefault="00AF6D3C" w:rsidP="003C1B24">
            <w:pPr>
              <w:rPr>
                <w:rFonts w:ascii="Times New Roman" w:hAnsi="Times New Roman" w:cs="Times New Roman"/>
                <w:lang w:val="en-US"/>
              </w:rPr>
            </w:pPr>
            <w:r w:rsidRPr="00AF29BB">
              <w:rPr>
                <w:rFonts w:ascii="Times New Roman" w:hAnsi="Times New Roman" w:cs="Times New Roman"/>
                <w:b/>
                <w:lang w:val="en-US"/>
              </w:rPr>
              <w:t>WL</w:t>
            </w:r>
            <w:r>
              <w:rPr>
                <w:rFonts w:ascii="Times New Roman" w:hAnsi="Times New Roman" w:cs="Times New Roman"/>
                <w:lang w:val="en-US"/>
              </w:rPr>
              <w:t xml:space="preserve"> to give Jessica access to Guidebook management.</w:t>
            </w:r>
          </w:p>
          <w:p w14:paraId="5155DE07" w14:textId="77777777" w:rsidR="00756D01" w:rsidRDefault="00756D01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66338C9B" w14:textId="77777777" w:rsidR="00756D01" w:rsidRDefault="00756D01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62A5FCE2" w14:textId="77777777" w:rsidR="00756D01" w:rsidRDefault="00756D01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14E35D7E" w14:textId="77777777" w:rsidR="00756D01" w:rsidRDefault="00756D01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71867A1F" w14:textId="77777777" w:rsidR="00756D01" w:rsidRDefault="00756D01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4F07DED0" w14:textId="77777777" w:rsidR="00756D01" w:rsidRDefault="00756D01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52E0C531" w14:textId="4538CA25" w:rsidR="00756D01" w:rsidRPr="004A3D8C" w:rsidRDefault="00756D01" w:rsidP="00756D01">
            <w:pPr>
              <w:rPr>
                <w:rFonts w:ascii="Times New Roman" w:hAnsi="Times New Roman" w:cs="Times New Roman"/>
                <w:lang w:val="en-US"/>
              </w:rPr>
            </w:pPr>
            <w:r w:rsidRPr="00756D01">
              <w:rPr>
                <w:rFonts w:ascii="Times New Roman" w:hAnsi="Times New Roman" w:cs="Times New Roman"/>
                <w:b/>
                <w:lang w:val="en-US"/>
              </w:rPr>
              <w:t>DZ</w:t>
            </w:r>
            <w:r>
              <w:rPr>
                <w:rFonts w:ascii="Times New Roman" w:hAnsi="Times New Roman" w:cs="Times New Roman"/>
                <w:lang w:val="en-US"/>
              </w:rPr>
              <w:t xml:space="preserve"> will complete the Expert Lectures page </w:t>
            </w:r>
          </w:p>
        </w:tc>
      </w:tr>
      <w:tr w:rsidR="00654321" w:rsidRPr="004A3D8C" w14:paraId="228A76B2" w14:textId="77777777" w:rsidTr="00C71C2A">
        <w:tc>
          <w:tcPr>
            <w:tcW w:w="7308" w:type="dxa"/>
          </w:tcPr>
          <w:p w14:paraId="6A4385B0" w14:textId="5AC7EC95" w:rsidR="00262E86" w:rsidRPr="004A3D8C" w:rsidRDefault="005D41D7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262E86" w:rsidRPr="004A3D8C">
              <w:rPr>
                <w:rFonts w:ascii="Times New Roman" w:hAnsi="Times New Roman" w:cs="Times New Roman"/>
                <w:b/>
                <w:bCs/>
                <w:lang w:val="en-US"/>
              </w:rPr>
              <w:t>. Business Arising from Previous Meetings/Developments Between Meetings</w:t>
            </w:r>
          </w:p>
          <w:p w14:paraId="2B42BE29" w14:textId="77777777" w:rsidR="00BE60C7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a. Development plan for accepted Pre-Conference Workshop for IFNC13: </w:t>
            </w:r>
            <w:r w:rsidRPr="004A3D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 Social Media Primer for Family Nursing Scholars - </w:t>
            </w:r>
            <w:r w:rsidR="005D41D7">
              <w:rPr>
                <w:rFonts w:ascii="Times New Roman" w:hAnsi="Times New Roman" w:cs="Times New Roman"/>
                <w:lang w:val="en-US"/>
              </w:rPr>
              <w:t xml:space="preserve">next meeting Friday, </w:t>
            </w:r>
            <w:r w:rsidRPr="004A3D8C">
              <w:rPr>
                <w:rFonts w:ascii="Times New Roman" w:hAnsi="Times New Roman" w:cs="Times New Roman"/>
                <w:lang w:val="en-US"/>
              </w:rPr>
              <w:t>March 31, 2017.</w:t>
            </w:r>
            <w:r w:rsidR="00BE60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888BCAB" w14:textId="033B05BB" w:rsidR="00EA75AF" w:rsidRDefault="00BE60C7" w:rsidP="00262E8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E60C7">
              <w:rPr>
                <w:rFonts w:ascii="Times New Roman" w:hAnsi="Times New Roman" w:cs="Times New Roman"/>
                <w:lang w:val="en-US"/>
              </w:rPr>
              <w:t xml:space="preserve">JFN special issue – analytics interesting, great to see the reach of Joel’s article in particular. </w:t>
            </w:r>
            <w:r w:rsidRPr="00832D58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="00832D58" w:rsidRPr="00832D58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832D5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E60C7">
              <w:rPr>
                <w:rFonts w:ascii="Times New Roman" w:hAnsi="Times New Roman" w:cs="Times New Roman"/>
                <w:lang w:val="en-US"/>
              </w:rPr>
              <w:t xml:space="preserve"> will have some hard copies at IFNC13</w:t>
            </w:r>
          </w:p>
          <w:p w14:paraId="037C7001" w14:textId="77777777" w:rsidR="00832D58" w:rsidRPr="00BE60C7" w:rsidRDefault="00832D58" w:rsidP="00832D58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lang w:val="en-US"/>
              </w:rPr>
            </w:pPr>
          </w:p>
          <w:p w14:paraId="1488F3E3" w14:textId="77777777" w:rsidR="00093CFE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b. Collaboration with IFNA Conference Committee re: "wish list of IFNA communication messages and strategies” we wish to see at IFNC13 </w:t>
            </w:r>
            <w:r w:rsidR="00EA75AF">
              <w:rPr>
                <w:rFonts w:ascii="Times New Roman" w:hAnsi="Times New Roman" w:cs="Times New Roman"/>
                <w:lang w:val="en-US"/>
              </w:rPr>
              <w:t xml:space="preserve">– meeting went well. </w:t>
            </w:r>
          </w:p>
          <w:p w14:paraId="78C3A226" w14:textId="45D52F4A" w:rsidR="00093CFE" w:rsidRDefault="00093CFE" w:rsidP="00093CF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Plan for scrolling information display at venues &amp; live Twitter feed if possible</w:t>
            </w:r>
          </w:p>
          <w:p w14:paraId="38EB0D7D" w14:textId="1C6C108D" w:rsidR="00262E86" w:rsidRPr="00093CFE" w:rsidRDefault="00EA75AF" w:rsidP="00093CF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93CFE">
              <w:rPr>
                <w:rFonts w:ascii="Times New Roman" w:hAnsi="Times New Roman" w:cs="Times New Roman"/>
                <w:lang w:val="en-US"/>
              </w:rPr>
              <w:t xml:space="preserve">Need to determine who will do what. </w:t>
            </w:r>
          </w:p>
          <w:p w14:paraId="593FAA2B" w14:textId="77777777" w:rsidR="00BE60C7" w:rsidRPr="004A3D8C" w:rsidRDefault="00BE60C7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C714376" w14:textId="77777777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2164A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c. Request to IFNA BOD for Consult with Communications Specialist - </w:t>
            </w:r>
            <w:r w:rsidRPr="00AD3FB7">
              <w:rPr>
                <w:rFonts w:ascii="Times New Roman" w:hAnsi="Times New Roman" w:cs="Times New Roman"/>
                <w:lang w:val="en-US"/>
              </w:rPr>
              <w:t>RFP under development</w:t>
            </w:r>
          </w:p>
          <w:p w14:paraId="10BACF54" w14:textId="77777777" w:rsidR="00EA75AF" w:rsidRPr="004A3D8C" w:rsidRDefault="00EA75AF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035D18C" w14:textId="77777777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d. Send out information about IFNA listserv use and guidelines (this is an under-utilized communication venue for IFNA members) - information included in the last 2 IFNA Newsletters and used by Kathy Anderson (via Debbie) to make an request for IFNA Position Statement APC-FN feedback</w:t>
            </w:r>
          </w:p>
          <w:p w14:paraId="72C54704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BB4ACDD" w14:textId="0A577608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e. IFNA Twitter - Janice and committee members</w:t>
            </w:r>
            <w:r w:rsidR="004A5BBC">
              <w:rPr>
                <w:rFonts w:ascii="Times New Roman" w:hAnsi="Times New Roman" w:cs="Times New Roman"/>
                <w:lang w:val="en-US"/>
              </w:rPr>
              <w:t xml:space="preserve">. Wilma uses Hootsuite </w:t>
            </w:r>
            <w:r w:rsidR="00832D58">
              <w:rPr>
                <w:rFonts w:ascii="Times New Roman" w:hAnsi="Times New Roman" w:cs="Times New Roman"/>
                <w:lang w:val="en-US"/>
              </w:rPr>
              <w:t xml:space="preserve">which connects Twitter, LinkedIn and other social media, </w:t>
            </w:r>
            <w:r w:rsidR="004A5BBC">
              <w:rPr>
                <w:rFonts w:ascii="Times New Roman" w:hAnsi="Times New Roman" w:cs="Times New Roman"/>
                <w:lang w:val="en-US"/>
              </w:rPr>
              <w:t>b</w:t>
            </w:r>
            <w:r w:rsidR="00EC4BE3">
              <w:rPr>
                <w:rFonts w:ascii="Times New Roman" w:hAnsi="Times New Roman" w:cs="Times New Roman"/>
                <w:lang w:val="en-US"/>
              </w:rPr>
              <w:t>ut another option is TweetDeck which is exclusively Twitter.</w:t>
            </w:r>
            <w:r w:rsidRPr="004A3D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5426A5A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D58A5A6" w14:textId="0CFDF572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f. IFNA Newsletter </w:t>
            </w:r>
            <w:r w:rsidR="00F8727D">
              <w:rPr>
                <w:rFonts w:ascii="Times New Roman" w:hAnsi="Times New Roman" w:cs="Times New Roman"/>
                <w:lang w:val="en-US"/>
              </w:rPr>
              <w:t>–</w:t>
            </w:r>
            <w:r w:rsidRPr="004A3D8C">
              <w:rPr>
                <w:rFonts w:ascii="Times New Roman" w:hAnsi="Times New Roman" w:cs="Times New Roman"/>
                <w:lang w:val="en-US"/>
              </w:rPr>
              <w:t xml:space="preserve"> Janice</w:t>
            </w:r>
            <w:r w:rsidR="008F4A5D">
              <w:rPr>
                <w:rFonts w:ascii="Times New Roman" w:hAnsi="Times New Roman" w:cs="Times New Roman"/>
                <w:lang w:val="en-US"/>
              </w:rPr>
              <w:t xml:space="preserve">. March issue is coming together well. </w:t>
            </w:r>
            <w:r w:rsidR="0054155D">
              <w:rPr>
                <w:rFonts w:ascii="Times New Roman" w:hAnsi="Times New Roman" w:cs="Times New Roman"/>
                <w:lang w:val="en-US"/>
              </w:rPr>
              <w:t xml:space="preserve">April &amp; May to focus on the conference. </w:t>
            </w:r>
          </w:p>
          <w:p w14:paraId="2FF6C8F3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CD7CBD0" w14:textId="661FD54A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g.  IFNA Blogposts </w:t>
            </w:r>
            <w:r w:rsidR="00F8727D">
              <w:rPr>
                <w:rFonts w:ascii="Times New Roman" w:hAnsi="Times New Roman" w:cs="Times New Roman"/>
                <w:lang w:val="en-US"/>
              </w:rPr>
              <w:t>–</w:t>
            </w:r>
            <w:r w:rsidRPr="004A3D8C">
              <w:rPr>
                <w:rFonts w:ascii="Times New Roman" w:hAnsi="Times New Roman" w:cs="Times New Roman"/>
                <w:lang w:val="en-US"/>
              </w:rPr>
              <w:t xml:space="preserve"> Joel</w:t>
            </w:r>
            <w:r w:rsidR="00832D58">
              <w:rPr>
                <w:rFonts w:ascii="Times New Roman" w:hAnsi="Times New Roman" w:cs="Times New Roman"/>
                <w:lang w:val="en-US"/>
              </w:rPr>
              <w:t xml:space="preserve"> has posted several excellent blog posts.</w:t>
            </w:r>
          </w:p>
          <w:p w14:paraId="56145419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DB2C3BA" w14:textId="7222D4A2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h. IFNA YouTube </w:t>
            </w:r>
            <w:r w:rsidR="00F8727D">
              <w:rPr>
                <w:rFonts w:ascii="Times New Roman" w:hAnsi="Times New Roman" w:cs="Times New Roman"/>
                <w:lang w:val="en-US"/>
              </w:rPr>
              <w:t>–</w:t>
            </w:r>
            <w:r w:rsidRPr="004A3D8C">
              <w:rPr>
                <w:rFonts w:ascii="Times New Roman" w:hAnsi="Times New Roman" w:cs="Times New Roman"/>
                <w:lang w:val="en-US"/>
              </w:rPr>
              <w:t xml:space="preserve"> Wilma</w:t>
            </w:r>
            <w:r w:rsidR="008F4A5D">
              <w:rPr>
                <w:rFonts w:ascii="Times New Roman" w:hAnsi="Times New Roman" w:cs="Times New Roman"/>
                <w:lang w:val="en-US"/>
              </w:rPr>
              <w:t xml:space="preserve"> has contacted Janet Deatrick re: her award video which is apparently still in progress. </w:t>
            </w:r>
          </w:p>
          <w:p w14:paraId="797E3880" w14:textId="02B8C569" w:rsidR="008F4A5D" w:rsidRPr="008F4A5D" w:rsidRDefault="008F4A5D" w:rsidP="008F4A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Playlist of videos for preconference workshop attendees to view has been started. </w:t>
            </w:r>
            <w:r w:rsidR="00832D58">
              <w:rPr>
                <w:rFonts w:ascii="Times New Roman" w:hAnsi="Times New Roman" w:cs="Times New Roman"/>
                <w:lang w:val="en-US"/>
              </w:rPr>
              <w:t>These should be basics to get them started on social media before the workshop e.g. how to set up a Twitter account.</w:t>
            </w:r>
          </w:p>
          <w:p w14:paraId="152E5D80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E0B9640" w14:textId="5F3BF162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 xml:space="preserve">i. IFNA Twitterchats #IFNAchat </w:t>
            </w:r>
            <w:r w:rsidR="00F8727D">
              <w:rPr>
                <w:rFonts w:ascii="Times New Roman" w:hAnsi="Times New Roman" w:cs="Times New Roman"/>
                <w:lang w:val="en-US"/>
              </w:rPr>
              <w:t>–</w:t>
            </w:r>
            <w:r w:rsidR="00426117">
              <w:rPr>
                <w:rFonts w:ascii="Times New Roman" w:hAnsi="Times New Roman" w:cs="Times New Roman"/>
                <w:lang w:val="en-US"/>
              </w:rPr>
              <w:t xml:space="preserve"> Eleven people have expressed interest in doing a chat</w:t>
            </w:r>
            <w:r w:rsidR="00832D58">
              <w:rPr>
                <w:rFonts w:ascii="Times New Roman" w:hAnsi="Times New Roman" w:cs="Times New Roman"/>
                <w:lang w:val="en-US"/>
              </w:rPr>
              <w:t xml:space="preserve"> about the draft position statement on Advanced Practice Competencies, however scheduling it has proven very difficult. Cannot find a time that works for Sweden to Australia, very low response to Doodle poll. Deadline for feedback on the document is March 27.</w:t>
            </w:r>
            <w:r w:rsidR="004261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D4444AF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D9013CE" w14:textId="77777777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2164A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j.  IFNA infographics  for IFNA Position Statements - Education (completed) and </w:t>
            </w:r>
            <w:r w:rsidRPr="00426117">
              <w:rPr>
                <w:rFonts w:ascii="Times New Roman" w:hAnsi="Times New Roman" w:cs="Times New Roman"/>
                <w:lang w:val="en-US"/>
              </w:rPr>
              <w:t>Practice (waiting for refinements from JMB; social media toolkits under development by JMB) </w:t>
            </w:r>
          </w:p>
          <w:p w14:paraId="2BE5D592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B5497BC" w14:textId="41C1F403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k.  IFNA LinkedIn group - Janice </w:t>
            </w:r>
            <w:r w:rsidR="00426117">
              <w:rPr>
                <w:rFonts w:ascii="Times New Roman" w:hAnsi="Times New Roman" w:cs="Times New Roman"/>
                <w:lang w:val="en-US"/>
              </w:rPr>
              <w:t xml:space="preserve">is posting things as they come along. </w:t>
            </w:r>
          </w:p>
          <w:p w14:paraId="2B3F14E9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74DCF3B" w14:textId="77777777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l. Conference photos gallery - Janice (scrolling photo feature for April and May Newsletters)</w:t>
            </w:r>
          </w:p>
          <w:p w14:paraId="2E120470" w14:textId="77777777" w:rsidR="00F8727D" w:rsidRPr="004A3D8C" w:rsidRDefault="00F8727D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F13CC4C" w14:textId="1AEB51A6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m.  Dissemination of IFNA Position Statements - any action taken by o</w:t>
            </w:r>
            <w:r w:rsidR="007E70C2">
              <w:rPr>
                <w:rFonts w:ascii="Times New Roman" w:hAnsi="Times New Roman" w:cs="Times New Roman"/>
                <w:lang w:val="en-US"/>
              </w:rPr>
              <w:t>ur committee members or others:</w:t>
            </w:r>
          </w:p>
          <w:p w14:paraId="50A81203" w14:textId="51FD58B5" w:rsidR="007E70C2" w:rsidRPr="007E70C2" w:rsidRDefault="007E70C2" w:rsidP="007E70C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BOD has been asked for contact names &amp; emails for further dissemination. Received names of schools from Brazil, and UK contacts. Jessica and DZ following up on this. </w:t>
            </w:r>
          </w:p>
          <w:p w14:paraId="02B35C8C" w14:textId="5B6065C5" w:rsidR="008B4C52" w:rsidRPr="003E2732" w:rsidRDefault="00D93ED0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98" w:type="dxa"/>
          </w:tcPr>
          <w:p w14:paraId="1194BACD" w14:textId="4B2B6B69" w:rsidR="00B0582D" w:rsidRPr="004A3D8C" w:rsidRDefault="00B0582D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7E03337B" w14:textId="77777777" w:rsidR="00EB3849" w:rsidRPr="004A3D8C" w:rsidRDefault="00EB3849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08D810A8" w14:textId="77777777" w:rsidR="00EB3849" w:rsidRDefault="00EB3849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6403A3D8" w14:textId="77777777" w:rsidR="00BE60C7" w:rsidRDefault="00BE60C7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7AB172C0" w14:textId="77777777" w:rsidR="00BE60C7" w:rsidRDefault="00BE60C7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048C356D" w14:textId="77777777" w:rsidR="00BE60C7" w:rsidRDefault="00BE60C7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7755BDE0" w14:textId="77777777" w:rsidR="00BE60C7" w:rsidRDefault="00BE60C7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57E18F15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1E83FFE7" w14:textId="77777777" w:rsidR="00BE60C7" w:rsidRDefault="00BE60C7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BE60C7">
              <w:rPr>
                <w:rFonts w:ascii="Times New Roman" w:hAnsi="Times New Roman" w:cs="Times New Roman"/>
                <w:b/>
                <w:lang w:val="en-US"/>
              </w:rPr>
              <w:lastRenderedPageBreak/>
              <w:t>DZ</w:t>
            </w:r>
            <w:r>
              <w:rPr>
                <w:rFonts w:ascii="Times New Roman" w:hAnsi="Times New Roman" w:cs="Times New Roman"/>
                <w:lang w:val="en-US"/>
              </w:rPr>
              <w:t xml:space="preserve"> will revisit wish list with conference committee &amp; report back what we need to do.</w:t>
            </w:r>
          </w:p>
          <w:p w14:paraId="48FD0879" w14:textId="77777777" w:rsidR="00093CFE" w:rsidRDefault="00093CFE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4753FD79" w14:textId="77777777" w:rsidR="00093CFE" w:rsidRDefault="00093CFE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093CFE">
              <w:rPr>
                <w:rFonts w:ascii="Times New Roman" w:hAnsi="Times New Roman" w:cs="Times New Roman"/>
                <w:b/>
                <w:lang w:val="en-US"/>
              </w:rPr>
              <w:t>WS</w:t>
            </w:r>
            <w:r>
              <w:rPr>
                <w:rFonts w:ascii="Times New Roman" w:hAnsi="Times New Roman" w:cs="Times New Roman"/>
                <w:lang w:val="en-US"/>
              </w:rPr>
              <w:t xml:space="preserve"> to find examples of live Twitter feeds and send to conference committee</w:t>
            </w:r>
          </w:p>
          <w:p w14:paraId="7C2FE026" w14:textId="77777777" w:rsidR="004A5BBC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53B6FFCC" w14:textId="77777777" w:rsidR="004A5BBC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2E8027D3" w14:textId="77777777" w:rsidR="004A5BBC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0584A704" w14:textId="77777777" w:rsidR="004A5BBC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4D08045E" w14:textId="77777777" w:rsidR="004A5BBC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5857D2FF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3586E7E4" w14:textId="77777777" w:rsidR="0054155D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4A5BBC">
              <w:rPr>
                <w:rFonts w:ascii="Times New Roman" w:hAnsi="Times New Roman" w:cs="Times New Roman"/>
                <w:b/>
                <w:lang w:val="en-US"/>
              </w:rPr>
              <w:t>ALL</w:t>
            </w:r>
            <w:r>
              <w:rPr>
                <w:rFonts w:ascii="Times New Roman" w:hAnsi="Times New Roman" w:cs="Times New Roman"/>
                <w:lang w:val="en-US"/>
              </w:rPr>
              <w:t xml:space="preserve"> increase their tweets from the @IFNAorg account, follow relevant persons </w:t>
            </w:r>
          </w:p>
          <w:p w14:paraId="3C46530D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70ECDCC8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49DED44D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04835A54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3E2CFF83" w14:textId="6749511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832D58">
              <w:rPr>
                <w:rFonts w:ascii="Times New Roman" w:hAnsi="Times New Roman" w:cs="Times New Roman"/>
                <w:b/>
                <w:lang w:val="en-US"/>
              </w:rPr>
              <w:t>ALL</w:t>
            </w:r>
            <w:r>
              <w:rPr>
                <w:rFonts w:ascii="Times New Roman" w:hAnsi="Times New Roman" w:cs="Times New Roman"/>
                <w:lang w:val="en-US"/>
              </w:rPr>
              <w:t xml:space="preserve"> add relevant videos to playlist if desired.</w:t>
            </w:r>
          </w:p>
          <w:p w14:paraId="6E4653D1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1B0A7443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513EE1A2" w14:textId="77777777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7462D7FE" w14:textId="19A82188" w:rsidR="00832D58" w:rsidRDefault="00832D58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832D58">
              <w:rPr>
                <w:rFonts w:ascii="Times New Roman" w:hAnsi="Times New Roman" w:cs="Times New Roman"/>
                <w:b/>
                <w:lang w:val="en-US"/>
              </w:rPr>
              <w:t>WS</w:t>
            </w:r>
            <w:r>
              <w:rPr>
                <w:rFonts w:ascii="Times New Roman" w:hAnsi="Times New Roman" w:cs="Times New Roman"/>
                <w:lang w:val="en-US"/>
              </w:rPr>
              <w:t xml:space="preserve"> will try one more time to organize this chat before the end of next week.</w:t>
            </w:r>
          </w:p>
          <w:p w14:paraId="6F0CBBFF" w14:textId="77777777" w:rsidR="0054155D" w:rsidRDefault="0054155D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569519B3" w14:textId="77777777" w:rsidR="0054155D" w:rsidRDefault="0054155D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3107CFCE" w14:textId="77777777" w:rsidR="0054155D" w:rsidRDefault="0054155D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13BBDB45" w14:textId="77777777" w:rsidR="0054155D" w:rsidRDefault="0054155D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28D799D8" w14:textId="77777777" w:rsidR="0054155D" w:rsidRDefault="0054155D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7EBE40C1" w14:textId="77777777" w:rsidR="0054155D" w:rsidRDefault="0054155D" w:rsidP="00262E86">
            <w:pPr>
              <w:rPr>
                <w:rFonts w:ascii="Times New Roman" w:hAnsi="Times New Roman" w:cs="Times New Roman"/>
                <w:lang w:val="en-US"/>
              </w:rPr>
            </w:pPr>
          </w:p>
          <w:p w14:paraId="35F21132" w14:textId="63C72D83" w:rsidR="004A5BBC" w:rsidRPr="004A3D8C" w:rsidRDefault="0054155D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832D58">
              <w:rPr>
                <w:rFonts w:ascii="Times New Roman" w:hAnsi="Times New Roman" w:cs="Times New Roman"/>
                <w:b/>
                <w:lang w:val="en-US"/>
              </w:rPr>
              <w:t>KI</w:t>
            </w:r>
            <w:r>
              <w:rPr>
                <w:rFonts w:ascii="Times New Roman" w:hAnsi="Times New Roman" w:cs="Times New Roman"/>
                <w:lang w:val="en-US"/>
              </w:rPr>
              <w:t xml:space="preserve"> &amp; </w:t>
            </w:r>
            <w:r w:rsidRPr="00832D58">
              <w:rPr>
                <w:rFonts w:ascii="Times New Roman" w:hAnsi="Times New Roman" w:cs="Times New Roman"/>
                <w:b/>
                <w:lang w:val="en-US"/>
              </w:rPr>
              <w:t>JMB</w:t>
            </w:r>
            <w:r>
              <w:rPr>
                <w:rFonts w:ascii="Times New Roman" w:hAnsi="Times New Roman" w:cs="Times New Roman"/>
                <w:lang w:val="en-US"/>
              </w:rPr>
              <w:t xml:space="preserve"> will put together photo feature.</w:t>
            </w:r>
          </w:p>
        </w:tc>
      </w:tr>
      <w:tr w:rsidR="008141D7" w:rsidRPr="003E2732" w14:paraId="388B20B2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4E0F6CB8" w14:textId="169FEE7E" w:rsidR="008141D7" w:rsidRPr="003E2732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2732">
              <w:rPr>
                <w:rFonts w:ascii="Times New Roman" w:hAnsi="Times New Roman" w:cs="Times New Roman"/>
                <w:b/>
                <w:lang w:val="en-US"/>
              </w:rPr>
              <w:lastRenderedPageBreak/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3E2732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664C" w:rsidRPr="004A3D8C" w14:paraId="18248A45" w14:textId="77777777" w:rsidTr="00C71C2A">
        <w:tc>
          <w:tcPr>
            <w:tcW w:w="7308" w:type="dxa"/>
            <w:shd w:val="clear" w:color="auto" w:fill="auto"/>
          </w:tcPr>
          <w:p w14:paraId="3D9B2BD6" w14:textId="09B37504" w:rsidR="00262E86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3D8C">
              <w:rPr>
                <w:rFonts w:ascii="Times New Roman" w:hAnsi="Times New Roman" w:cs="Times New Roman"/>
                <w:lang w:val="en-US"/>
              </w:rPr>
              <w:t>a. Involvement of Tracie Risling and Simon Stones in our work as consultants or other ro</w:t>
            </w:r>
            <w:r w:rsidR="00AA4998">
              <w:rPr>
                <w:rFonts w:ascii="Times New Roman" w:hAnsi="Times New Roman" w:cs="Times New Roman"/>
                <w:lang w:val="en-US"/>
              </w:rPr>
              <w:t>les. Unanimous agreement</w:t>
            </w:r>
            <w:r w:rsidR="00B84328">
              <w:rPr>
                <w:rFonts w:ascii="Times New Roman" w:hAnsi="Times New Roman" w:cs="Times New Roman"/>
                <w:lang w:val="en-US"/>
              </w:rPr>
              <w:t xml:space="preserve"> to invite them to be consultants, with sensitivity to the demands of Simon’s PhD studies</w:t>
            </w:r>
            <w:bookmarkStart w:id="0" w:name="_GoBack"/>
            <w:bookmarkEnd w:id="0"/>
            <w:r w:rsidR="00AA499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156A28C5" w14:textId="77777777" w:rsidR="00EC4BE3" w:rsidRPr="004A3D8C" w:rsidRDefault="00EC4BE3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4ED9094" w14:textId="392299C1" w:rsidR="00262E86" w:rsidRDefault="00AA4998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Unanimous agreement</w:t>
            </w:r>
            <w:r w:rsidRPr="004A3D8C">
              <w:rPr>
                <w:rFonts w:ascii="Times New Roman" w:hAnsi="Times New Roman" w:cs="Times New Roman"/>
                <w:lang w:val="en-US"/>
              </w:rPr>
              <w:t xml:space="preserve"> to meet in person as a group at IFNC13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10E30A40" w14:textId="364B4F38" w:rsidR="008F7400" w:rsidRPr="00262E86" w:rsidRDefault="008F7400" w:rsidP="00AA4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  <w:shd w:val="clear" w:color="auto" w:fill="auto"/>
          </w:tcPr>
          <w:p w14:paraId="1C2D2025" w14:textId="77777777" w:rsidR="003E2732" w:rsidRDefault="003E2732" w:rsidP="00262E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A36DC4C" w14:textId="77777777" w:rsidR="003E2732" w:rsidRDefault="003E2732" w:rsidP="00262E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5AE1391" w14:textId="77777777" w:rsidR="003E2732" w:rsidRDefault="003E2732" w:rsidP="00262E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10CEE72" w14:textId="1A8CD5E3" w:rsidR="00424257" w:rsidRPr="004A3D8C" w:rsidRDefault="00AA4998" w:rsidP="00262E86">
            <w:pPr>
              <w:rPr>
                <w:rFonts w:ascii="Times New Roman" w:hAnsi="Times New Roman" w:cs="Times New Roman"/>
                <w:lang w:val="en-US"/>
              </w:rPr>
            </w:pPr>
            <w:r w:rsidRPr="00AA4998">
              <w:rPr>
                <w:rFonts w:ascii="Times New Roman" w:hAnsi="Times New Roman" w:cs="Times New Roman"/>
                <w:b/>
                <w:lang w:val="en-US"/>
              </w:rPr>
              <w:t>DZ</w:t>
            </w:r>
            <w:r>
              <w:rPr>
                <w:rFonts w:ascii="Times New Roman" w:hAnsi="Times New Roman" w:cs="Times New Roman"/>
                <w:lang w:val="en-US"/>
              </w:rPr>
              <w:t xml:space="preserve"> will assign a time for us to meet at IFNC13 and put it in the brochure.</w:t>
            </w: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6E12529A" w14:textId="773557CF" w:rsidR="00664D0F" w:rsidRPr="008B4C52" w:rsidRDefault="005D4D44" w:rsidP="008B4C52">
      <w:pPr>
        <w:outlineLvl w:val="0"/>
        <w:rPr>
          <w:b/>
          <w:color w:val="000000" w:themeColor="text1"/>
        </w:rPr>
      </w:pPr>
      <w:r w:rsidRPr="00AA4998">
        <w:rPr>
          <w:b/>
          <w:color w:val="000000" w:themeColor="text1"/>
        </w:rPr>
        <w:t>Next meeting</w:t>
      </w:r>
      <w:r w:rsidR="00AA4998" w:rsidRPr="00AA4998">
        <w:rPr>
          <w:b/>
          <w:color w:val="000000" w:themeColor="text1"/>
        </w:rPr>
        <w:t xml:space="preserve"> Friday May 19, </w:t>
      </w:r>
      <w:r w:rsidR="008B4C52" w:rsidRPr="008B4C52">
        <w:rPr>
          <w:b/>
          <w:color w:val="000000" w:themeColor="text1"/>
        </w:rPr>
        <w:t xml:space="preserve">2017 </w:t>
      </w:r>
      <w:r w:rsidR="006958DD" w:rsidRPr="008B4C52">
        <w:rPr>
          <w:b/>
          <w:color w:val="000000" w:themeColor="text1"/>
        </w:rPr>
        <w:t xml:space="preserve">at 12:00-1:30 pm </w:t>
      </w:r>
      <w:r w:rsidRPr="008B4C52">
        <w:rPr>
          <w:b/>
          <w:color w:val="000000" w:themeColor="text1"/>
        </w:rPr>
        <w:t xml:space="preserve">Eastern </w:t>
      </w:r>
      <w:r w:rsidR="00AA4998">
        <w:rPr>
          <w:b/>
          <w:color w:val="000000" w:themeColor="text1"/>
        </w:rPr>
        <w:t xml:space="preserve">Daylight Savings </w:t>
      </w:r>
      <w:r w:rsidR="006958DD" w:rsidRPr="008B4C52">
        <w:rPr>
          <w:b/>
          <w:color w:val="000000" w:themeColor="text1"/>
        </w:rPr>
        <w:t>time</w:t>
      </w:r>
    </w:p>
    <w:sectPr w:rsidR="00664D0F" w:rsidRPr="008B4C52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B34"/>
    <w:multiLevelType w:val="hybridMultilevel"/>
    <w:tmpl w:val="E10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E45"/>
    <w:multiLevelType w:val="hybridMultilevel"/>
    <w:tmpl w:val="5C9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30E6"/>
    <w:multiLevelType w:val="hybridMultilevel"/>
    <w:tmpl w:val="E9A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740A"/>
    <w:multiLevelType w:val="hybridMultilevel"/>
    <w:tmpl w:val="85964AF2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F0382"/>
    <w:multiLevelType w:val="hybridMultilevel"/>
    <w:tmpl w:val="073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586A"/>
    <w:multiLevelType w:val="hybridMultilevel"/>
    <w:tmpl w:val="44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D6CC0"/>
    <w:multiLevelType w:val="hybridMultilevel"/>
    <w:tmpl w:val="D908C648"/>
    <w:lvl w:ilvl="0" w:tplc="490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4012"/>
    <w:multiLevelType w:val="hybridMultilevel"/>
    <w:tmpl w:val="CDF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68F1"/>
    <w:multiLevelType w:val="hybridMultilevel"/>
    <w:tmpl w:val="6F9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B1469"/>
    <w:multiLevelType w:val="hybridMultilevel"/>
    <w:tmpl w:val="EAB25D1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F17FB"/>
    <w:multiLevelType w:val="hybridMultilevel"/>
    <w:tmpl w:val="6F6E5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A6067"/>
    <w:multiLevelType w:val="hybridMultilevel"/>
    <w:tmpl w:val="5454A3F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32936"/>
    <w:multiLevelType w:val="hybridMultilevel"/>
    <w:tmpl w:val="7DBE526E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3096"/>
    <w:multiLevelType w:val="hybridMultilevel"/>
    <w:tmpl w:val="D8EC88E8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2831904"/>
    <w:multiLevelType w:val="hybridMultilevel"/>
    <w:tmpl w:val="D1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D4743"/>
    <w:multiLevelType w:val="hybridMultilevel"/>
    <w:tmpl w:val="5C7C6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258D9"/>
    <w:multiLevelType w:val="hybridMultilevel"/>
    <w:tmpl w:val="B4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5262F"/>
    <w:multiLevelType w:val="hybridMultilevel"/>
    <w:tmpl w:val="E67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E516B"/>
    <w:multiLevelType w:val="hybridMultilevel"/>
    <w:tmpl w:val="BF96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18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11"/>
  </w:num>
  <w:num w:numId="18">
    <w:abstractNumId w:val="9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C"/>
    <w:rsid w:val="00044C1A"/>
    <w:rsid w:val="00081885"/>
    <w:rsid w:val="00093CFE"/>
    <w:rsid w:val="000B24D9"/>
    <w:rsid w:val="000C49FE"/>
    <w:rsid w:val="000E025F"/>
    <w:rsid w:val="000F1D62"/>
    <w:rsid w:val="001009FD"/>
    <w:rsid w:val="00107516"/>
    <w:rsid w:val="00133E94"/>
    <w:rsid w:val="00135934"/>
    <w:rsid w:val="00144A78"/>
    <w:rsid w:val="00163C6F"/>
    <w:rsid w:val="0016664C"/>
    <w:rsid w:val="00172C2D"/>
    <w:rsid w:val="00190DBD"/>
    <w:rsid w:val="001A2D79"/>
    <w:rsid w:val="001B601E"/>
    <w:rsid w:val="001E525E"/>
    <w:rsid w:val="00241D1D"/>
    <w:rsid w:val="002431BA"/>
    <w:rsid w:val="0025641D"/>
    <w:rsid w:val="00262E86"/>
    <w:rsid w:val="002957C8"/>
    <w:rsid w:val="002B43FE"/>
    <w:rsid w:val="002F6326"/>
    <w:rsid w:val="00301038"/>
    <w:rsid w:val="00302672"/>
    <w:rsid w:val="003224BB"/>
    <w:rsid w:val="00323F89"/>
    <w:rsid w:val="0034131F"/>
    <w:rsid w:val="00347025"/>
    <w:rsid w:val="00362541"/>
    <w:rsid w:val="00371658"/>
    <w:rsid w:val="00375C15"/>
    <w:rsid w:val="00377470"/>
    <w:rsid w:val="003C1B24"/>
    <w:rsid w:val="003D3146"/>
    <w:rsid w:val="003D767F"/>
    <w:rsid w:val="003E2732"/>
    <w:rsid w:val="003E7ABF"/>
    <w:rsid w:val="003F73ED"/>
    <w:rsid w:val="00406D36"/>
    <w:rsid w:val="00417E3E"/>
    <w:rsid w:val="00424257"/>
    <w:rsid w:val="00426117"/>
    <w:rsid w:val="00433F64"/>
    <w:rsid w:val="00451789"/>
    <w:rsid w:val="00485911"/>
    <w:rsid w:val="004861A6"/>
    <w:rsid w:val="00490E40"/>
    <w:rsid w:val="004A3D8C"/>
    <w:rsid w:val="004A5BBC"/>
    <w:rsid w:val="004B0439"/>
    <w:rsid w:val="004E010D"/>
    <w:rsid w:val="004E64C5"/>
    <w:rsid w:val="00507841"/>
    <w:rsid w:val="00533A63"/>
    <w:rsid w:val="0054155D"/>
    <w:rsid w:val="00547EE5"/>
    <w:rsid w:val="00591E45"/>
    <w:rsid w:val="00596AA8"/>
    <w:rsid w:val="0059776A"/>
    <w:rsid w:val="005A60E1"/>
    <w:rsid w:val="005B63AC"/>
    <w:rsid w:val="005D41D7"/>
    <w:rsid w:val="005D4D44"/>
    <w:rsid w:val="005E0379"/>
    <w:rsid w:val="005F311C"/>
    <w:rsid w:val="00606B50"/>
    <w:rsid w:val="00623034"/>
    <w:rsid w:val="0063789A"/>
    <w:rsid w:val="006504FC"/>
    <w:rsid w:val="00654321"/>
    <w:rsid w:val="00664D0F"/>
    <w:rsid w:val="006652A9"/>
    <w:rsid w:val="0068253E"/>
    <w:rsid w:val="00682C1C"/>
    <w:rsid w:val="00694091"/>
    <w:rsid w:val="006958DD"/>
    <w:rsid w:val="006B656F"/>
    <w:rsid w:val="006F1CFF"/>
    <w:rsid w:val="00725D9D"/>
    <w:rsid w:val="007449A4"/>
    <w:rsid w:val="00747E9E"/>
    <w:rsid w:val="0075112D"/>
    <w:rsid w:val="00756D01"/>
    <w:rsid w:val="00774993"/>
    <w:rsid w:val="007A0AA5"/>
    <w:rsid w:val="007A1B73"/>
    <w:rsid w:val="007B2935"/>
    <w:rsid w:val="007B50B1"/>
    <w:rsid w:val="007C4FC7"/>
    <w:rsid w:val="007D53E6"/>
    <w:rsid w:val="007E1302"/>
    <w:rsid w:val="007E4991"/>
    <w:rsid w:val="007E70C2"/>
    <w:rsid w:val="00803461"/>
    <w:rsid w:val="0081205D"/>
    <w:rsid w:val="008141D7"/>
    <w:rsid w:val="00822634"/>
    <w:rsid w:val="00824B99"/>
    <w:rsid w:val="00830F76"/>
    <w:rsid w:val="00832D58"/>
    <w:rsid w:val="00844935"/>
    <w:rsid w:val="00874DBF"/>
    <w:rsid w:val="00890787"/>
    <w:rsid w:val="00894301"/>
    <w:rsid w:val="008A3EE9"/>
    <w:rsid w:val="008A43AE"/>
    <w:rsid w:val="008B02AA"/>
    <w:rsid w:val="008B2F49"/>
    <w:rsid w:val="008B4C52"/>
    <w:rsid w:val="008C116E"/>
    <w:rsid w:val="008E19DF"/>
    <w:rsid w:val="008F4075"/>
    <w:rsid w:val="008F4A5D"/>
    <w:rsid w:val="008F5463"/>
    <w:rsid w:val="008F7400"/>
    <w:rsid w:val="00907D1A"/>
    <w:rsid w:val="00911893"/>
    <w:rsid w:val="00920355"/>
    <w:rsid w:val="00921972"/>
    <w:rsid w:val="0093690C"/>
    <w:rsid w:val="00936D31"/>
    <w:rsid w:val="009415A1"/>
    <w:rsid w:val="009652B2"/>
    <w:rsid w:val="009A62C2"/>
    <w:rsid w:val="009B7FF2"/>
    <w:rsid w:val="009C6A03"/>
    <w:rsid w:val="009D2443"/>
    <w:rsid w:val="009E6B64"/>
    <w:rsid w:val="00A00A0F"/>
    <w:rsid w:val="00A75019"/>
    <w:rsid w:val="00A81A86"/>
    <w:rsid w:val="00AA4998"/>
    <w:rsid w:val="00AA53BA"/>
    <w:rsid w:val="00AC186D"/>
    <w:rsid w:val="00AC32E1"/>
    <w:rsid w:val="00AD1DBC"/>
    <w:rsid w:val="00AD3FB7"/>
    <w:rsid w:val="00AE7059"/>
    <w:rsid w:val="00AF1129"/>
    <w:rsid w:val="00AF29BB"/>
    <w:rsid w:val="00AF6D3C"/>
    <w:rsid w:val="00B031D0"/>
    <w:rsid w:val="00B0582D"/>
    <w:rsid w:val="00B0696E"/>
    <w:rsid w:val="00B06EE8"/>
    <w:rsid w:val="00B379EE"/>
    <w:rsid w:val="00B43D79"/>
    <w:rsid w:val="00B73F76"/>
    <w:rsid w:val="00B84328"/>
    <w:rsid w:val="00B85286"/>
    <w:rsid w:val="00BC56A6"/>
    <w:rsid w:val="00BD2C60"/>
    <w:rsid w:val="00BD6906"/>
    <w:rsid w:val="00BE0F5E"/>
    <w:rsid w:val="00BE1994"/>
    <w:rsid w:val="00BE271F"/>
    <w:rsid w:val="00BE60C7"/>
    <w:rsid w:val="00C0455C"/>
    <w:rsid w:val="00C153BA"/>
    <w:rsid w:val="00C16BE4"/>
    <w:rsid w:val="00C3405C"/>
    <w:rsid w:val="00C34328"/>
    <w:rsid w:val="00C40A23"/>
    <w:rsid w:val="00C50C35"/>
    <w:rsid w:val="00C52D6C"/>
    <w:rsid w:val="00C5630D"/>
    <w:rsid w:val="00C71C2A"/>
    <w:rsid w:val="00C83195"/>
    <w:rsid w:val="00CB5C09"/>
    <w:rsid w:val="00CC1EE1"/>
    <w:rsid w:val="00CD0F86"/>
    <w:rsid w:val="00CF1199"/>
    <w:rsid w:val="00D2055E"/>
    <w:rsid w:val="00D65762"/>
    <w:rsid w:val="00D779B8"/>
    <w:rsid w:val="00D93ED0"/>
    <w:rsid w:val="00DA0CEF"/>
    <w:rsid w:val="00DB06FF"/>
    <w:rsid w:val="00DB7EEB"/>
    <w:rsid w:val="00DC53C9"/>
    <w:rsid w:val="00E06361"/>
    <w:rsid w:val="00E37F05"/>
    <w:rsid w:val="00E71358"/>
    <w:rsid w:val="00EA75AF"/>
    <w:rsid w:val="00EB3849"/>
    <w:rsid w:val="00EC09BB"/>
    <w:rsid w:val="00EC4BE3"/>
    <w:rsid w:val="00ED3218"/>
    <w:rsid w:val="00EF4B5B"/>
    <w:rsid w:val="00EF59DF"/>
    <w:rsid w:val="00F0575F"/>
    <w:rsid w:val="00F2552A"/>
    <w:rsid w:val="00F2608A"/>
    <w:rsid w:val="00F47763"/>
    <w:rsid w:val="00F50E0A"/>
    <w:rsid w:val="00F50EA0"/>
    <w:rsid w:val="00F55C9E"/>
    <w:rsid w:val="00F8727D"/>
    <w:rsid w:val="00FB6AC0"/>
    <w:rsid w:val="00FB6E4C"/>
    <w:rsid w:val="00FD6C1C"/>
    <w:rsid w:val="00FE2B11"/>
    <w:rsid w:val="00FF15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B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5DAA2-8621-4D52-BBCA-7C2527E580A5}"/>
</file>

<file path=customXml/itemProps2.xml><?xml version="1.0" encoding="utf-8"?>
<ds:datastoreItem xmlns:ds="http://schemas.openxmlformats.org/officeDocument/2006/customXml" ds:itemID="{12B616F7-7D8E-47DD-B398-A0E89927D230}"/>
</file>

<file path=customXml/itemProps3.xml><?xml version="1.0" encoding="utf-8"?>
<ds:datastoreItem xmlns:ds="http://schemas.openxmlformats.org/officeDocument/2006/customXml" ds:itemID="{250C4071-4447-4A85-864C-7D3CD83DC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1055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31</cp:revision>
  <dcterms:created xsi:type="dcterms:W3CDTF">2017-03-17T16:04:00Z</dcterms:created>
  <dcterms:modified xsi:type="dcterms:W3CDTF">2017-03-18T00:07:00Z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