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E7" w:rsidRDefault="00D26A67" w:rsidP="00EC3C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01768" cy="685800"/>
            <wp:effectExtent l="19050" t="0" r="8382" b="0"/>
            <wp:docPr id="1" name="Picture 0" descr="Banner 1641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1641x2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3D" w:rsidRPr="000A01DB" w:rsidRDefault="00C04A3D" w:rsidP="00D26A67">
      <w:pPr>
        <w:rPr>
          <w:rFonts w:ascii="Arial" w:hAnsi="Arial" w:cs="Arial"/>
          <w:b/>
          <w:sz w:val="24"/>
        </w:rPr>
      </w:pPr>
    </w:p>
    <w:p w:rsidR="00C04A3D" w:rsidRDefault="00C04A3D" w:rsidP="00EC3C58">
      <w:pPr>
        <w:jc w:val="center"/>
        <w:rPr>
          <w:rFonts w:ascii="Arial" w:hAnsi="Arial" w:cs="Arial"/>
          <w:b/>
          <w:sz w:val="24"/>
        </w:rPr>
      </w:pPr>
      <w:r w:rsidRPr="00E15D41">
        <w:rPr>
          <w:rFonts w:ascii="Arial" w:hAnsi="Arial" w:cs="Arial"/>
          <w:b/>
          <w:sz w:val="24"/>
        </w:rPr>
        <w:t xml:space="preserve">Call for </w:t>
      </w:r>
      <w:r>
        <w:rPr>
          <w:rFonts w:ascii="Arial" w:hAnsi="Arial" w:cs="Arial"/>
          <w:b/>
          <w:sz w:val="24"/>
        </w:rPr>
        <w:t>Preconference Workshops</w:t>
      </w:r>
      <w:r w:rsidR="00EE70BE">
        <w:rPr>
          <w:rFonts w:ascii="Arial" w:hAnsi="Arial" w:cs="Arial"/>
          <w:b/>
          <w:sz w:val="24"/>
        </w:rPr>
        <w:t xml:space="preserve"> &amp; Expert Lectures</w:t>
      </w:r>
    </w:p>
    <w:p w:rsidR="00D26A67" w:rsidRDefault="00D26A67" w:rsidP="00D26A67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Preconference </w:t>
      </w:r>
      <w:r w:rsidR="00D34A88" w:rsidRPr="00D26A67">
        <w:rPr>
          <w:rFonts w:ascii="Arial" w:hAnsi="Arial" w:cs="Arial"/>
          <w:sz w:val="24"/>
        </w:rPr>
        <w:t>Workshop</w:t>
      </w:r>
      <w:r w:rsidR="00EE70BE" w:rsidRPr="00D26A67">
        <w:rPr>
          <w:rFonts w:ascii="Arial" w:hAnsi="Arial" w:cs="Arial"/>
          <w:sz w:val="24"/>
        </w:rPr>
        <w:t xml:space="preserve"> and Expert Lecture</w:t>
      </w:r>
      <w:r w:rsidR="00D34A88" w:rsidRPr="00D26A67">
        <w:rPr>
          <w:rFonts w:ascii="Arial" w:hAnsi="Arial" w:cs="Arial"/>
          <w:sz w:val="24"/>
        </w:rPr>
        <w:t xml:space="preserve"> s</w:t>
      </w:r>
      <w:r w:rsidR="00C04A3D" w:rsidRPr="00D26A67">
        <w:rPr>
          <w:rFonts w:ascii="Arial" w:hAnsi="Arial" w:cs="Arial"/>
          <w:sz w:val="24"/>
        </w:rPr>
        <w:t xml:space="preserve">ubmissions will be accepted from </w:t>
      </w:r>
    </w:p>
    <w:p w:rsidR="005333E7" w:rsidRDefault="00D26A67" w:rsidP="00D26A67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Monday, September</w:t>
      </w:r>
      <w:r w:rsidR="00800E5E">
        <w:rPr>
          <w:rFonts w:ascii="Arial" w:hAnsi="Arial" w:cs="Arial"/>
          <w:sz w:val="24"/>
        </w:rPr>
        <w:t xml:space="preserve"> 15 – </w:t>
      </w:r>
      <w:r>
        <w:rPr>
          <w:rFonts w:ascii="Arial" w:hAnsi="Arial" w:cs="Arial"/>
          <w:sz w:val="24"/>
        </w:rPr>
        <w:t xml:space="preserve">Wednesday, </w:t>
      </w:r>
      <w:r w:rsidR="00800E5E">
        <w:rPr>
          <w:rFonts w:ascii="Arial" w:hAnsi="Arial" w:cs="Arial"/>
          <w:sz w:val="24"/>
        </w:rPr>
        <w:t>October 15, 2014</w:t>
      </w:r>
    </w:p>
    <w:p w:rsidR="00D26A67" w:rsidRDefault="00D26A67" w:rsidP="00EC3C58">
      <w:pPr>
        <w:jc w:val="center"/>
        <w:rPr>
          <w:rFonts w:ascii="Arial" w:hAnsi="Arial" w:cs="Arial"/>
          <w:sz w:val="24"/>
        </w:rPr>
      </w:pPr>
    </w:p>
    <w:p w:rsidR="00EC3C58" w:rsidRDefault="00EC3C58" w:rsidP="00EC3C58">
      <w:pPr>
        <w:jc w:val="center"/>
        <w:rPr>
          <w:b/>
        </w:rPr>
      </w:pPr>
      <w:r>
        <w:rPr>
          <w:rFonts w:ascii="Arial" w:hAnsi="Arial" w:cs="Arial"/>
          <w:sz w:val="24"/>
        </w:rPr>
        <w:t>Deadline for Submission</w:t>
      </w:r>
      <w:r w:rsidR="00800E5E">
        <w:rPr>
          <w:rFonts w:ascii="Arial" w:hAnsi="Arial" w:cs="Arial"/>
          <w:sz w:val="24"/>
        </w:rPr>
        <w:t xml:space="preserve"> – </w:t>
      </w:r>
      <w:r w:rsidR="00D26A67">
        <w:rPr>
          <w:rFonts w:ascii="Arial" w:hAnsi="Arial" w:cs="Arial"/>
          <w:sz w:val="24"/>
        </w:rPr>
        <w:t xml:space="preserve">Wednesday, </w:t>
      </w:r>
      <w:r w:rsidR="00800E5E">
        <w:rPr>
          <w:rFonts w:ascii="Arial" w:hAnsi="Arial" w:cs="Arial"/>
          <w:sz w:val="24"/>
        </w:rPr>
        <w:t>October 15, 2014</w:t>
      </w:r>
    </w:p>
    <w:p w:rsidR="00EE70BE" w:rsidRPr="00D26A67" w:rsidRDefault="0037639D" w:rsidP="00EC3C5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26A67">
        <w:rPr>
          <w:rFonts w:ascii="Arial" w:eastAsia="Times New Roman" w:hAnsi="Arial" w:cs="Arial"/>
          <w:sz w:val="20"/>
          <w:szCs w:val="20"/>
        </w:rPr>
        <w:t xml:space="preserve">IFNA members are advancing family nursing through their innovations in research, education, and practice. Preconference </w:t>
      </w:r>
      <w:r w:rsidR="006506D9">
        <w:rPr>
          <w:rFonts w:ascii="Arial" w:eastAsia="Times New Roman" w:hAnsi="Arial" w:cs="Arial"/>
          <w:sz w:val="20"/>
          <w:szCs w:val="20"/>
        </w:rPr>
        <w:t>W</w:t>
      </w:r>
      <w:r w:rsidR="006506D9" w:rsidRPr="00D26A67">
        <w:rPr>
          <w:rFonts w:ascii="Arial" w:eastAsia="Times New Roman" w:hAnsi="Arial" w:cs="Arial"/>
          <w:sz w:val="20"/>
          <w:szCs w:val="20"/>
        </w:rPr>
        <w:t xml:space="preserve">orkshops </w:t>
      </w:r>
      <w:r w:rsidR="00D26A67">
        <w:rPr>
          <w:rFonts w:ascii="Arial" w:eastAsia="Times New Roman" w:hAnsi="Arial" w:cs="Arial"/>
          <w:sz w:val="20"/>
          <w:szCs w:val="20"/>
        </w:rPr>
        <w:t xml:space="preserve">and Expert Lectures </w:t>
      </w:r>
      <w:r w:rsidRPr="00D26A67">
        <w:rPr>
          <w:rFonts w:ascii="Arial" w:eastAsia="Times New Roman" w:hAnsi="Arial" w:cs="Arial"/>
          <w:sz w:val="20"/>
          <w:szCs w:val="20"/>
        </w:rPr>
        <w:t>provide an opportunity for all of us to benefit from rece</w:t>
      </w:r>
      <w:r w:rsidR="007E0C8C" w:rsidRPr="00D26A67">
        <w:rPr>
          <w:rFonts w:ascii="Arial" w:eastAsia="Times New Roman" w:hAnsi="Arial" w:cs="Arial"/>
          <w:sz w:val="20"/>
          <w:szCs w:val="20"/>
        </w:rPr>
        <w:t>nt advances in the field.</w:t>
      </w:r>
      <w:r w:rsidRPr="00D26A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E70BE" w:rsidRPr="00D26A67" w:rsidRDefault="00EC3C58" w:rsidP="00EC3C5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26A67">
        <w:rPr>
          <w:rFonts w:ascii="Arial" w:eastAsia="Times New Roman" w:hAnsi="Arial" w:cs="Arial"/>
          <w:sz w:val="20"/>
          <w:szCs w:val="20"/>
        </w:rPr>
        <w:t>The Conference Planning Committee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 invite</w:t>
      </w:r>
      <w:r w:rsidRPr="00D26A67">
        <w:rPr>
          <w:rFonts w:ascii="Arial" w:eastAsia="Times New Roman" w:hAnsi="Arial" w:cs="Arial"/>
          <w:sz w:val="20"/>
          <w:szCs w:val="20"/>
        </w:rPr>
        <w:t xml:space="preserve">s submissions of </w:t>
      </w:r>
      <w:r w:rsidR="0037639D" w:rsidRPr="00D26A67">
        <w:rPr>
          <w:rFonts w:ascii="Arial" w:eastAsia="Times New Roman" w:hAnsi="Arial" w:cs="Arial"/>
          <w:sz w:val="20"/>
          <w:szCs w:val="20"/>
        </w:rPr>
        <w:t>application</w:t>
      </w:r>
      <w:r w:rsidRPr="00D26A67">
        <w:rPr>
          <w:rFonts w:ascii="Arial" w:eastAsia="Times New Roman" w:hAnsi="Arial" w:cs="Arial"/>
          <w:sz w:val="20"/>
          <w:szCs w:val="20"/>
        </w:rPr>
        <w:t>s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 for</w:t>
      </w:r>
      <w:r w:rsidR="007E0C8C" w:rsidRPr="00D26A67">
        <w:rPr>
          <w:rFonts w:ascii="Arial" w:eastAsia="Times New Roman" w:hAnsi="Arial" w:cs="Arial"/>
          <w:sz w:val="20"/>
          <w:szCs w:val="20"/>
        </w:rPr>
        <w:t xml:space="preserve"> offering a </w:t>
      </w:r>
      <w:r w:rsidR="00EE70BE" w:rsidRPr="00D26A67">
        <w:rPr>
          <w:rFonts w:ascii="Arial" w:eastAsia="Times New Roman" w:hAnsi="Arial" w:cs="Arial"/>
          <w:sz w:val="20"/>
          <w:szCs w:val="20"/>
        </w:rPr>
        <w:t xml:space="preserve">preconference workshop or expert lecture </w:t>
      </w:r>
      <w:r w:rsidR="007E0C8C" w:rsidRPr="00D26A67">
        <w:rPr>
          <w:rFonts w:ascii="Arial" w:eastAsia="Times New Roman" w:hAnsi="Arial" w:cs="Arial"/>
          <w:sz w:val="20"/>
          <w:szCs w:val="20"/>
        </w:rPr>
        <w:t>at the 2015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 meetings.  </w:t>
      </w:r>
    </w:p>
    <w:p w:rsidR="0037639D" w:rsidRPr="00D26A67" w:rsidRDefault="00E837FF" w:rsidP="00EE70B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26A67">
        <w:rPr>
          <w:rFonts w:ascii="Arial" w:eastAsia="Times New Roman" w:hAnsi="Arial" w:cs="Arial"/>
          <w:b/>
          <w:sz w:val="20"/>
          <w:szCs w:val="20"/>
        </w:rPr>
        <w:t>Preconference</w:t>
      </w:r>
      <w:r w:rsidR="00EE70BE" w:rsidRPr="00D26A67">
        <w:rPr>
          <w:rFonts w:ascii="Arial" w:eastAsia="Times New Roman" w:hAnsi="Arial" w:cs="Arial"/>
          <w:b/>
          <w:sz w:val="20"/>
          <w:szCs w:val="20"/>
        </w:rPr>
        <w:t xml:space="preserve"> Workshop: </w:t>
      </w:r>
      <w:r w:rsidR="00EE70BE" w:rsidRPr="00D26A67">
        <w:rPr>
          <w:rFonts w:ascii="Arial" w:eastAsia="Times New Roman" w:hAnsi="Arial" w:cs="Arial"/>
          <w:sz w:val="20"/>
          <w:szCs w:val="20"/>
        </w:rPr>
        <w:t>P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reconference </w:t>
      </w:r>
      <w:r w:rsidR="00EE70BE" w:rsidRPr="00D26A67">
        <w:rPr>
          <w:rFonts w:ascii="Arial" w:eastAsia="Times New Roman" w:hAnsi="Arial" w:cs="Arial"/>
          <w:sz w:val="20"/>
          <w:szCs w:val="20"/>
        </w:rPr>
        <w:t>workshops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 </w:t>
      </w:r>
      <w:r w:rsidR="00EE70BE" w:rsidRPr="00D26A67">
        <w:rPr>
          <w:rFonts w:ascii="Arial" w:eastAsia="Times New Roman" w:hAnsi="Arial" w:cs="Arial"/>
          <w:sz w:val="20"/>
          <w:szCs w:val="20"/>
        </w:rPr>
        <w:t>provide attendees with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 an opportunity to undertake in-depth exam</w:t>
      </w:r>
      <w:r w:rsidR="00EE70BE" w:rsidRPr="00D26A67">
        <w:rPr>
          <w:rFonts w:ascii="Arial" w:eastAsia="Times New Roman" w:hAnsi="Arial" w:cs="Arial"/>
          <w:sz w:val="20"/>
          <w:szCs w:val="20"/>
        </w:rPr>
        <w:t xml:space="preserve">ination of a </w:t>
      </w:r>
      <w:r w:rsidR="0037639D" w:rsidRPr="00D26A67">
        <w:rPr>
          <w:rFonts w:ascii="Arial" w:eastAsia="Times New Roman" w:hAnsi="Arial" w:cs="Arial"/>
          <w:sz w:val="20"/>
          <w:szCs w:val="20"/>
        </w:rPr>
        <w:t>family nursing research, practice</w:t>
      </w:r>
      <w:r w:rsidR="00AB7207">
        <w:rPr>
          <w:rFonts w:ascii="Arial" w:eastAsia="Times New Roman" w:hAnsi="Arial" w:cs="Arial"/>
          <w:sz w:val="20"/>
          <w:szCs w:val="20"/>
        </w:rPr>
        <w:t>,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 or education</w:t>
      </w:r>
      <w:r w:rsidR="007A2771">
        <w:rPr>
          <w:rFonts w:ascii="Arial" w:eastAsia="Times New Roman" w:hAnsi="Arial" w:cs="Arial"/>
          <w:sz w:val="20"/>
          <w:szCs w:val="20"/>
        </w:rPr>
        <w:t xml:space="preserve"> topic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.  Workshops </w:t>
      </w:r>
      <w:r w:rsidR="00EE70BE" w:rsidRPr="00D26A67">
        <w:rPr>
          <w:rFonts w:ascii="Arial" w:eastAsia="Times New Roman" w:hAnsi="Arial" w:cs="Arial"/>
          <w:sz w:val="20"/>
          <w:szCs w:val="20"/>
        </w:rPr>
        <w:t xml:space="preserve">typically combine didactic presentation and interactive discussions lead by one or more presenters. </w:t>
      </w:r>
      <w:r w:rsidR="0037639D" w:rsidRPr="00D26A67">
        <w:rPr>
          <w:rFonts w:ascii="Arial" w:eastAsia="Times New Roman" w:hAnsi="Arial" w:cs="Arial"/>
          <w:sz w:val="20"/>
          <w:szCs w:val="20"/>
        </w:rPr>
        <w:t>All workshops are half-day sessions. Workshops wi</w:t>
      </w:r>
      <w:r w:rsidR="007E0C8C" w:rsidRPr="00D26A67">
        <w:rPr>
          <w:rFonts w:ascii="Arial" w:eastAsia="Times New Roman" w:hAnsi="Arial" w:cs="Arial"/>
          <w:sz w:val="20"/>
          <w:szCs w:val="20"/>
        </w:rPr>
        <w:t xml:space="preserve">ll be held on </w:t>
      </w:r>
      <w:r w:rsidR="00422F67" w:rsidRPr="00D26A67">
        <w:rPr>
          <w:rFonts w:ascii="Arial" w:eastAsia="Times New Roman" w:hAnsi="Arial" w:cs="Arial"/>
          <w:sz w:val="20"/>
          <w:szCs w:val="20"/>
        </w:rPr>
        <w:t>Tuesday August 18</w:t>
      </w:r>
      <w:r w:rsidR="00422F67" w:rsidRPr="00D26A6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EC3C58" w:rsidRPr="00D26A67">
        <w:rPr>
          <w:rFonts w:ascii="Arial" w:eastAsia="Times New Roman" w:hAnsi="Arial" w:cs="Arial"/>
          <w:sz w:val="20"/>
          <w:szCs w:val="20"/>
        </w:rPr>
        <w:t xml:space="preserve">. There will be three </w:t>
      </w:r>
      <w:r w:rsidR="0037639D" w:rsidRPr="00D26A67">
        <w:rPr>
          <w:rFonts w:ascii="Arial" w:eastAsia="Times New Roman" w:hAnsi="Arial" w:cs="Arial"/>
          <w:sz w:val="20"/>
          <w:szCs w:val="20"/>
        </w:rPr>
        <w:t>morning (9:00a – 12:0</w:t>
      </w:r>
      <w:r w:rsidR="00EC3C58" w:rsidRPr="00D26A67">
        <w:rPr>
          <w:rFonts w:ascii="Arial" w:eastAsia="Times New Roman" w:hAnsi="Arial" w:cs="Arial"/>
          <w:sz w:val="20"/>
          <w:szCs w:val="20"/>
        </w:rPr>
        <w:t xml:space="preserve">0p) and three </w:t>
      </w:r>
      <w:r w:rsidR="0037639D" w:rsidRPr="00D26A67">
        <w:rPr>
          <w:rFonts w:ascii="Arial" w:eastAsia="Times New Roman" w:hAnsi="Arial" w:cs="Arial"/>
          <w:sz w:val="20"/>
          <w:szCs w:val="20"/>
        </w:rPr>
        <w:t xml:space="preserve">afternoon (1:30p – 4:30p) workshops. </w:t>
      </w:r>
      <w:r>
        <w:rPr>
          <w:rFonts w:ascii="Arial" w:eastAsia="Times New Roman" w:hAnsi="Arial" w:cs="Arial"/>
          <w:sz w:val="20"/>
          <w:szCs w:val="20"/>
        </w:rPr>
        <w:t>Each w</w:t>
      </w:r>
      <w:r w:rsidR="007C7DF7" w:rsidRPr="00D26A67">
        <w:rPr>
          <w:rFonts w:ascii="Arial" w:eastAsia="Times New Roman" w:hAnsi="Arial" w:cs="Arial"/>
          <w:sz w:val="20"/>
          <w:szCs w:val="20"/>
        </w:rPr>
        <w:t>orkshop will receive up to 2 waived conference registration fees and up to 2 compl</w:t>
      </w:r>
      <w:r w:rsidR="00AB7207">
        <w:rPr>
          <w:rFonts w:ascii="Arial" w:eastAsia="Times New Roman" w:hAnsi="Arial" w:cs="Arial"/>
          <w:sz w:val="20"/>
          <w:szCs w:val="20"/>
        </w:rPr>
        <w:t>i</w:t>
      </w:r>
      <w:r w:rsidR="007C7DF7" w:rsidRPr="00D26A67">
        <w:rPr>
          <w:rFonts w:ascii="Arial" w:eastAsia="Times New Roman" w:hAnsi="Arial" w:cs="Arial"/>
          <w:sz w:val="20"/>
          <w:szCs w:val="20"/>
        </w:rPr>
        <w:t>mentary nights in the conference hotel.</w:t>
      </w:r>
    </w:p>
    <w:p w:rsidR="00EE70BE" w:rsidRPr="00D26A67" w:rsidRDefault="00EE70BE" w:rsidP="00EE70B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 w:rsidRPr="00D26A67">
        <w:rPr>
          <w:rFonts w:ascii="Arial" w:eastAsia="Times New Roman" w:hAnsi="Arial" w:cs="Arial"/>
          <w:b/>
          <w:sz w:val="20"/>
          <w:szCs w:val="20"/>
        </w:rPr>
        <w:t xml:space="preserve">Expert Lecture: </w:t>
      </w:r>
      <w:r w:rsidRPr="00D26A67">
        <w:rPr>
          <w:rFonts w:ascii="Arial" w:eastAsia="Times New Roman" w:hAnsi="Arial" w:cs="Arial"/>
          <w:sz w:val="20"/>
          <w:szCs w:val="20"/>
        </w:rPr>
        <w:t xml:space="preserve">Expert lectures </w:t>
      </w:r>
      <w:r w:rsidR="00624072" w:rsidRPr="00D26A67">
        <w:rPr>
          <w:rFonts w:ascii="Arial" w:eastAsia="Times New Roman" w:hAnsi="Arial" w:cs="Arial"/>
          <w:sz w:val="20"/>
          <w:szCs w:val="20"/>
        </w:rPr>
        <w:t>provide didactic content on a focused topic related to family nursing research, education, or practice (e.g., synthesis of family research,</w:t>
      </w:r>
      <w:r w:rsidR="00CF1A01" w:rsidRPr="00D26A67">
        <w:rPr>
          <w:rFonts w:ascii="Arial" w:eastAsia="Times New Roman" w:hAnsi="Arial" w:cs="Arial"/>
          <w:sz w:val="20"/>
          <w:szCs w:val="20"/>
        </w:rPr>
        <w:t xml:space="preserve"> family content in undergraduate education, </w:t>
      </w:r>
      <w:r w:rsidR="00AB7207">
        <w:rPr>
          <w:rFonts w:ascii="Arial" w:eastAsia="Times New Roman" w:hAnsi="Arial" w:cs="Arial"/>
          <w:sz w:val="20"/>
          <w:szCs w:val="20"/>
        </w:rPr>
        <w:t xml:space="preserve">family research methodology, </w:t>
      </w:r>
      <w:r w:rsidR="00CF1A01" w:rsidRPr="00D26A67">
        <w:rPr>
          <w:rFonts w:ascii="Arial" w:eastAsia="Times New Roman" w:hAnsi="Arial" w:cs="Arial"/>
          <w:sz w:val="20"/>
          <w:szCs w:val="20"/>
        </w:rPr>
        <w:t xml:space="preserve">developing a family consultation service). </w:t>
      </w:r>
      <w:r w:rsidR="00800E5E" w:rsidRPr="00D26A67">
        <w:rPr>
          <w:rFonts w:ascii="Arial" w:eastAsia="Times New Roman" w:hAnsi="Arial" w:cs="Arial"/>
          <w:sz w:val="20"/>
          <w:szCs w:val="20"/>
        </w:rPr>
        <w:t xml:space="preserve">There will be 6 </w:t>
      </w:r>
      <w:r w:rsidR="00E837FF">
        <w:rPr>
          <w:rFonts w:ascii="Arial" w:eastAsia="Times New Roman" w:hAnsi="Arial" w:cs="Arial"/>
          <w:sz w:val="20"/>
          <w:szCs w:val="20"/>
        </w:rPr>
        <w:t>e</w:t>
      </w:r>
      <w:r w:rsidR="00CF1A01" w:rsidRPr="00D26A67">
        <w:rPr>
          <w:rFonts w:ascii="Arial" w:eastAsia="Times New Roman" w:hAnsi="Arial" w:cs="Arial"/>
          <w:sz w:val="20"/>
          <w:szCs w:val="20"/>
        </w:rPr>
        <w:t>xpert lectures</w:t>
      </w:r>
      <w:r w:rsidR="005F6EC9">
        <w:rPr>
          <w:rFonts w:ascii="Arial" w:eastAsia="Times New Roman" w:hAnsi="Arial" w:cs="Arial"/>
          <w:sz w:val="20"/>
          <w:szCs w:val="20"/>
        </w:rPr>
        <w:t xml:space="preserve"> (each 1 hour)</w:t>
      </w:r>
      <w:r w:rsidR="00CF1A01" w:rsidRPr="00D26A67">
        <w:rPr>
          <w:rFonts w:ascii="Arial" w:eastAsia="Times New Roman" w:hAnsi="Arial" w:cs="Arial"/>
          <w:sz w:val="20"/>
          <w:szCs w:val="20"/>
        </w:rPr>
        <w:t xml:space="preserve"> presented </w:t>
      </w:r>
      <w:r w:rsidR="00800E5E" w:rsidRPr="00D26A67">
        <w:rPr>
          <w:rFonts w:ascii="Arial" w:eastAsia="Times New Roman" w:hAnsi="Arial" w:cs="Arial"/>
          <w:sz w:val="20"/>
          <w:szCs w:val="20"/>
        </w:rPr>
        <w:t>during 2 concurrent sessions</w:t>
      </w:r>
      <w:r w:rsidR="00CF1A01" w:rsidRPr="00D26A67">
        <w:rPr>
          <w:rFonts w:ascii="Arial" w:eastAsia="Times New Roman" w:hAnsi="Arial" w:cs="Arial"/>
          <w:sz w:val="20"/>
          <w:szCs w:val="20"/>
        </w:rPr>
        <w:t>. Lecturers will receive a waived conference registration fee and one complimentary night in the conference hotel.</w:t>
      </w:r>
    </w:p>
    <w:p w:rsidR="0037639D" w:rsidRPr="00D26A67" w:rsidRDefault="0037639D" w:rsidP="00EC3C5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26A67">
        <w:rPr>
          <w:rFonts w:ascii="Arial" w:eastAsia="Times New Roman" w:hAnsi="Arial" w:cs="Arial"/>
          <w:sz w:val="20"/>
          <w:szCs w:val="20"/>
        </w:rPr>
        <w:t xml:space="preserve">Please consider applying to present a </w:t>
      </w:r>
      <w:r w:rsidR="00E837FF">
        <w:rPr>
          <w:rFonts w:ascii="Arial" w:eastAsia="Times New Roman" w:hAnsi="Arial" w:cs="Arial"/>
          <w:sz w:val="20"/>
          <w:szCs w:val="20"/>
        </w:rPr>
        <w:t xml:space="preserve">preconference </w:t>
      </w:r>
      <w:r w:rsidRPr="00D26A67">
        <w:rPr>
          <w:rFonts w:ascii="Arial" w:eastAsia="Times New Roman" w:hAnsi="Arial" w:cs="Arial"/>
          <w:sz w:val="20"/>
          <w:szCs w:val="20"/>
        </w:rPr>
        <w:t>workshop</w:t>
      </w:r>
      <w:r w:rsidR="00460563" w:rsidRPr="00D26A67">
        <w:rPr>
          <w:rFonts w:ascii="Arial" w:eastAsia="Times New Roman" w:hAnsi="Arial" w:cs="Arial"/>
          <w:sz w:val="20"/>
          <w:szCs w:val="20"/>
        </w:rPr>
        <w:t xml:space="preserve"> or expert lecture</w:t>
      </w:r>
      <w:r w:rsidRPr="00D26A67">
        <w:rPr>
          <w:rFonts w:ascii="Arial" w:eastAsia="Times New Roman" w:hAnsi="Arial" w:cs="Arial"/>
          <w:sz w:val="20"/>
          <w:szCs w:val="20"/>
        </w:rPr>
        <w:t xml:space="preserve">.  Applications are due </w:t>
      </w:r>
      <w:r w:rsidR="009E3B5E" w:rsidRPr="00D26A67">
        <w:rPr>
          <w:rFonts w:ascii="Arial" w:eastAsia="Times New Roman" w:hAnsi="Arial" w:cs="Arial"/>
          <w:sz w:val="20"/>
          <w:szCs w:val="20"/>
        </w:rPr>
        <w:t xml:space="preserve">by </w:t>
      </w:r>
      <w:r w:rsidR="009E3B5E">
        <w:rPr>
          <w:rFonts w:ascii="Arial" w:eastAsia="Times New Roman" w:hAnsi="Arial" w:cs="Arial"/>
          <w:sz w:val="20"/>
          <w:szCs w:val="20"/>
        </w:rPr>
        <w:t>Wednesday</w:t>
      </w:r>
      <w:r w:rsidR="00E837FF">
        <w:rPr>
          <w:rFonts w:ascii="Arial" w:eastAsia="Times New Roman" w:hAnsi="Arial" w:cs="Arial"/>
          <w:sz w:val="20"/>
          <w:szCs w:val="20"/>
        </w:rPr>
        <w:t xml:space="preserve">, </w:t>
      </w:r>
      <w:r w:rsidR="00800E5E" w:rsidRPr="00D26A67">
        <w:rPr>
          <w:rFonts w:ascii="Arial" w:eastAsia="Times New Roman" w:hAnsi="Arial" w:cs="Arial"/>
          <w:sz w:val="20"/>
          <w:szCs w:val="20"/>
        </w:rPr>
        <w:t xml:space="preserve">October 15, 2014 </w:t>
      </w:r>
      <w:r w:rsidRPr="00D26A67">
        <w:rPr>
          <w:rFonts w:ascii="Arial" w:eastAsia="Times New Roman" w:hAnsi="Arial" w:cs="Arial"/>
          <w:sz w:val="20"/>
          <w:szCs w:val="20"/>
        </w:rPr>
        <w:t>and should include the following information.</w:t>
      </w:r>
      <w:r w:rsidRPr="00D26A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639D" w:rsidRPr="007716B4" w:rsidRDefault="0037639D" w:rsidP="007716B4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</w:rPr>
      </w:pPr>
      <w:r w:rsidRPr="007716B4">
        <w:rPr>
          <w:rFonts w:ascii="Arial" w:eastAsia="Times New Roman" w:hAnsi="Arial" w:cs="Arial"/>
          <w:b/>
          <w:sz w:val="20"/>
          <w:szCs w:val="20"/>
        </w:rPr>
        <w:t>Workshop Organizer</w:t>
      </w:r>
      <w:r w:rsidR="00CF1A01" w:rsidRPr="007716B4">
        <w:rPr>
          <w:rFonts w:ascii="Arial" w:eastAsia="Times New Roman" w:hAnsi="Arial" w:cs="Arial"/>
          <w:b/>
          <w:sz w:val="20"/>
          <w:szCs w:val="20"/>
        </w:rPr>
        <w:t xml:space="preserve">/Expert Lecturer </w:t>
      </w:r>
    </w:p>
    <w:p w:rsidR="00EC3C58" w:rsidRPr="00D26A67" w:rsidRDefault="0037639D" w:rsidP="00EC3C58">
      <w:pPr>
        <w:pStyle w:val="ListParagraph"/>
        <w:numPr>
          <w:ilvl w:val="1"/>
          <w:numId w:val="4"/>
        </w:numPr>
        <w:spacing w:before="100" w:beforeAutospacing="1" w:after="100" w:afterAutospacing="1"/>
        <w:contextualSpacing w:val="0"/>
        <w:rPr>
          <w:rFonts w:ascii="Arial" w:eastAsia="Times New Roman" w:hAnsi="Arial" w:cs="Arial"/>
          <w:sz w:val="20"/>
          <w:szCs w:val="20"/>
        </w:rPr>
      </w:pPr>
      <w:r w:rsidRPr="00D26A67">
        <w:rPr>
          <w:rFonts w:ascii="Arial" w:eastAsia="Times New Roman" w:hAnsi="Arial" w:cs="Arial"/>
          <w:sz w:val="20"/>
          <w:szCs w:val="20"/>
        </w:rPr>
        <w:t>Name</w:t>
      </w:r>
    </w:p>
    <w:p w:rsidR="00EC3C58" w:rsidRPr="00D26A67" w:rsidRDefault="0037639D" w:rsidP="00EC3C58">
      <w:pPr>
        <w:pStyle w:val="ListParagraph"/>
        <w:numPr>
          <w:ilvl w:val="1"/>
          <w:numId w:val="4"/>
        </w:numPr>
        <w:spacing w:before="100" w:beforeAutospacing="1" w:after="100" w:afterAutospacing="1"/>
        <w:contextualSpacing w:val="0"/>
        <w:rPr>
          <w:rFonts w:ascii="Arial" w:eastAsia="Times New Roman" w:hAnsi="Arial" w:cs="Arial"/>
          <w:sz w:val="20"/>
          <w:szCs w:val="20"/>
        </w:rPr>
      </w:pPr>
      <w:r w:rsidRPr="00D26A67">
        <w:rPr>
          <w:rFonts w:ascii="Arial" w:eastAsia="Times New Roman" w:hAnsi="Arial" w:cs="Arial"/>
          <w:sz w:val="20"/>
          <w:szCs w:val="20"/>
        </w:rPr>
        <w:t xml:space="preserve">Position/Title </w:t>
      </w:r>
    </w:p>
    <w:p w:rsidR="00EC3C58" w:rsidRPr="00D26A67" w:rsidRDefault="0037639D" w:rsidP="00EC3C58">
      <w:pPr>
        <w:pStyle w:val="ListParagraph"/>
        <w:numPr>
          <w:ilvl w:val="1"/>
          <w:numId w:val="4"/>
        </w:numPr>
        <w:spacing w:before="100" w:beforeAutospacing="1" w:after="100" w:afterAutospacing="1"/>
        <w:contextualSpacing w:val="0"/>
        <w:rPr>
          <w:rFonts w:ascii="Arial" w:eastAsia="Times New Roman" w:hAnsi="Arial" w:cs="Arial"/>
          <w:sz w:val="20"/>
          <w:szCs w:val="20"/>
        </w:rPr>
      </w:pPr>
      <w:r w:rsidRPr="00D26A67">
        <w:rPr>
          <w:rFonts w:ascii="Arial" w:eastAsia="Times New Roman" w:hAnsi="Arial" w:cs="Arial"/>
          <w:sz w:val="20"/>
          <w:szCs w:val="20"/>
        </w:rPr>
        <w:t>Affilia</w:t>
      </w:r>
      <w:r w:rsidR="00EC3C58" w:rsidRPr="00D26A67">
        <w:rPr>
          <w:rFonts w:ascii="Arial" w:eastAsia="Times New Roman" w:hAnsi="Arial" w:cs="Arial"/>
          <w:sz w:val="20"/>
          <w:szCs w:val="20"/>
        </w:rPr>
        <w:t>tion</w:t>
      </w:r>
    </w:p>
    <w:p w:rsidR="00EC3C58" w:rsidRPr="00D26A67" w:rsidRDefault="0037639D" w:rsidP="00EC3C58">
      <w:pPr>
        <w:pStyle w:val="ListParagraph"/>
        <w:numPr>
          <w:ilvl w:val="1"/>
          <w:numId w:val="4"/>
        </w:numPr>
        <w:spacing w:before="100" w:beforeAutospacing="1" w:after="100" w:afterAutospacing="1"/>
        <w:contextualSpacing w:val="0"/>
        <w:rPr>
          <w:rFonts w:ascii="Arial" w:eastAsia="Times New Roman" w:hAnsi="Arial" w:cs="Arial"/>
          <w:sz w:val="20"/>
          <w:szCs w:val="20"/>
        </w:rPr>
      </w:pPr>
      <w:r w:rsidRPr="00D26A67">
        <w:rPr>
          <w:rFonts w:ascii="Arial" w:eastAsia="Times New Roman" w:hAnsi="Arial" w:cs="Arial"/>
          <w:sz w:val="20"/>
          <w:szCs w:val="20"/>
        </w:rPr>
        <w:t>Email address</w:t>
      </w:r>
    </w:p>
    <w:p w:rsidR="00EC3C58" w:rsidRPr="00D26A67" w:rsidRDefault="0037639D" w:rsidP="00EC3C5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>Workshop</w:t>
      </w:r>
      <w:r w:rsidR="00CF1A01" w:rsidRPr="00D26A67">
        <w:rPr>
          <w:rFonts w:ascii="Arial" w:hAnsi="Arial" w:cs="Arial"/>
          <w:b/>
          <w:sz w:val="20"/>
          <w:szCs w:val="20"/>
        </w:rPr>
        <w:t>/Lecture</w:t>
      </w:r>
      <w:r w:rsidRPr="00D26A67">
        <w:rPr>
          <w:rFonts w:ascii="Arial" w:hAnsi="Arial" w:cs="Arial"/>
          <w:b/>
          <w:sz w:val="20"/>
          <w:szCs w:val="20"/>
        </w:rPr>
        <w:t xml:space="preserve"> Title:</w:t>
      </w:r>
    </w:p>
    <w:p w:rsidR="00EC3C58" w:rsidRPr="00D26A67" w:rsidRDefault="0037639D" w:rsidP="00EC3C5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D26A67">
        <w:rPr>
          <w:rFonts w:ascii="Arial" w:hAnsi="Arial" w:cs="Arial"/>
          <w:b/>
          <w:noProof/>
          <w:sz w:val="20"/>
          <w:szCs w:val="20"/>
        </w:rPr>
        <w:t>Workshop</w:t>
      </w:r>
      <w:r w:rsidR="00CF1A01" w:rsidRPr="00D26A67">
        <w:rPr>
          <w:rFonts w:ascii="Arial" w:hAnsi="Arial" w:cs="Arial"/>
          <w:b/>
          <w:noProof/>
          <w:sz w:val="20"/>
          <w:szCs w:val="20"/>
        </w:rPr>
        <w:t>/Lecture</w:t>
      </w:r>
      <w:r w:rsidRPr="00D26A67">
        <w:rPr>
          <w:rFonts w:ascii="Arial" w:hAnsi="Arial" w:cs="Arial"/>
          <w:b/>
          <w:noProof/>
          <w:sz w:val="20"/>
          <w:szCs w:val="20"/>
        </w:rPr>
        <w:t xml:space="preserve"> Description (not to exceed </w:t>
      </w:r>
      <w:r w:rsidR="000F3EFA">
        <w:rPr>
          <w:rFonts w:ascii="Arial" w:hAnsi="Arial" w:cs="Arial"/>
          <w:b/>
          <w:noProof/>
          <w:sz w:val="20"/>
          <w:szCs w:val="20"/>
        </w:rPr>
        <w:t>100</w:t>
      </w:r>
      <w:r w:rsidRPr="00D26A67">
        <w:rPr>
          <w:rFonts w:ascii="Arial" w:hAnsi="Arial" w:cs="Arial"/>
          <w:b/>
          <w:noProof/>
          <w:sz w:val="20"/>
          <w:szCs w:val="20"/>
        </w:rPr>
        <w:t xml:space="preserve"> words). This statement will be used to promote the workshop (if accepted) and would appear in all conference related materials. </w:t>
      </w:r>
    </w:p>
    <w:p w:rsidR="0037639D" w:rsidRPr="00D26A67" w:rsidRDefault="0037639D" w:rsidP="00EC3C5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 xml:space="preserve">Proposed level of </w:t>
      </w:r>
      <w:r w:rsidR="00800E5E" w:rsidRPr="00D26A67">
        <w:rPr>
          <w:rFonts w:ascii="Arial" w:hAnsi="Arial" w:cs="Arial"/>
          <w:b/>
          <w:sz w:val="20"/>
          <w:szCs w:val="20"/>
        </w:rPr>
        <w:t>Workshop</w:t>
      </w:r>
      <w:r w:rsidR="00CF1A01" w:rsidRPr="00D26A67">
        <w:rPr>
          <w:rFonts w:ascii="Arial" w:hAnsi="Arial" w:cs="Arial"/>
          <w:b/>
          <w:sz w:val="20"/>
          <w:szCs w:val="20"/>
        </w:rPr>
        <w:t>/</w:t>
      </w:r>
      <w:r w:rsidR="00800E5E" w:rsidRPr="00D26A67">
        <w:rPr>
          <w:rFonts w:ascii="Arial" w:hAnsi="Arial" w:cs="Arial"/>
          <w:b/>
          <w:sz w:val="20"/>
          <w:szCs w:val="20"/>
        </w:rPr>
        <w:t>Lecture</w:t>
      </w:r>
    </w:p>
    <w:p w:rsidR="00A36197" w:rsidRPr="00D26A67" w:rsidRDefault="006B3B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lastRenderedPageBreak/>
        <w:t>Novice</w:t>
      </w:r>
      <w:r w:rsidRPr="00D26A67">
        <w:rPr>
          <w:rFonts w:ascii="Arial" w:hAnsi="Arial" w:cs="Arial"/>
          <w:sz w:val="20"/>
          <w:szCs w:val="20"/>
        </w:rPr>
        <w:t xml:space="preserve"> level is aimed toward those who may be new graduates or are new to the topic of presentation.</w:t>
      </w:r>
    </w:p>
    <w:p w:rsidR="00A36197" w:rsidRPr="00D26A67" w:rsidRDefault="006B3B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>Intermediate</w:t>
      </w:r>
      <w:r w:rsidRPr="00D26A67">
        <w:rPr>
          <w:rFonts w:ascii="Arial" w:hAnsi="Arial" w:cs="Arial"/>
          <w:sz w:val="20"/>
          <w:szCs w:val="20"/>
        </w:rPr>
        <w:t xml:space="preserve"> level is aimed at those who have some familiarity with the topic, but little firsthand experience</w:t>
      </w:r>
      <w:r w:rsidR="00800E5E" w:rsidRPr="00D26A67">
        <w:rPr>
          <w:rFonts w:ascii="Arial" w:hAnsi="Arial" w:cs="Arial"/>
          <w:sz w:val="20"/>
          <w:szCs w:val="20"/>
        </w:rPr>
        <w:t>.</w:t>
      </w:r>
      <w:r w:rsidRPr="00D26A67">
        <w:rPr>
          <w:rFonts w:ascii="Arial" w:hAnsi="Arial" w:cs="Arial"/>
          <w:sz w:val="20"/>
          <w:szCs w:val="20"/>
        </w:rPr>
        <w:t xml:space="preserve"> </w:t>
      </w:r>
    </w:p>
    <w:p w:rsidR="00A36197" w:rsidRPr="00D26A67" w:rsidRDefault="006B3B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>Experienced</w:t>
      </w:r>
      <w:r w:rsidRPr="00D26A67">
        <w:rPr>
          <w:rFonts w:ascii="Arial" w:hAnsi="Arial" w:cs="Arial"/>
          <w:sz w:val="20"/>
          <w:szCs w:val="20"/>
        </w:rPr>
        <w:t xml:space="preserve"> level is aimed at the highly experienced, who are looking for a stimulating</w:t>
      </w:r>
      <w:r w:rsidR="00460563" w:rsidRPr="00D26A67">
        <w:rPr>
          <w:rFonts w:ascii="Arial" w:hAnsi="Arial" w:cs="Arial"/>
          <w:sz w:val="20"/>
          <w:szCs w:val="20"/>
        </w:rPr>
        <w:t xml:space="preserve"> </w:t>
      </w:r>
      <w:r w:rsidRPr="00D26A67">
        <w:rPr>
          <w:rFonts w:ascii="Arial" w:hAnsi="Arial" w:cs="Arial"/>
          <w:sz w:val="20"/>
          <w:szCs w:val="20"/>
        </w:rPr>
        <w:t>learning experience that challenges them and addresses issues they are likely to be confronting in their research, teaching</w:t>
      </w:r>
      <w:r w:rsidR="00AB7207">
        <w:rPr>
          <w:rFonts w:ascii="Arial" w:hAnsi="Arial" w:cs="Arial"/>
          <w:sz w:val="20"/>
          <w:szCs w:val="20"/>
        </w:rPr>
        <w:t>,</w:t>
      </w:r>
      <w:r w:rsidRPr="00D26A67">
        <w:rPr>
          <w:rFonts w:ascii="Arial" w:hAnsi="Arial" w:cs="Arial"/>
          <w:sz w:val="20"/>
          <w:szCs w:val="20"/>
        </w:rPr>
        <w:t xml:space="preserve"> or practice</w:t>
      </w:r>
      <w:r w:rsidR="00800E5E" w:rsidRPr="00D26A67">
        <w:rPr>
          <w:rFonts w:ascii="Arial" w:hAnsi="Arial" w:cs="Arial"/>
          <w:sz w:val="20"/>
          <w:szCs w:val="20"/>
        </w:rPr>
        <w:t>.</w:t>
      </w:r>
    </w:p>
    <w:p w:rsidR="006B3B35" w:rsidRPr="00D26A67" w:rsidRDefault="006B3B35" w:rsidP="006B3B35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:rsidR="00EC3C58" w:rsidRPr="00D26A67" w:rsidRDefault="0037639D" w:rsidP="00EC3C5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>Workshop</w:t>
      </w:r>
      <w:r w:rsidR="00CF1A01" w:rsidRPr="00D26A67">
        <w:rPr>
          <w:rFonts w:ascii="Arial" w:hAnsi="Arial" w:cs="Arial"/>
          <w:b/>
          <w:sz w:val="20"/>
          <w:szCs w:val="20"/>
        </w:rPr>
        <w:t>/</w:t>
      </w:r>
      <w:r w:rsidR="00800E5E" w:rsidRPr="00D26A67">
        <w:rPr>
          <w:rFonts w:ascii="Arial" w:hAnsi="Arial" w:cs="Arial"/>
          <w:b/>
          <w:sz w:val="20"/>
          <w:szCs w:val="20"/>
        </w:rPr>
        <w:t xml:space="preserve">Lecture </w:t>
      </w:r>
      <w:r w:rsidRPr="00D26A67">
        <w:rPr>
          <w:rFonts w:ascii="Arial" w:hAnsi="Arial" w:cs="Arial"/>
          <w:b/>
          <w:sz w:val="20"/>
          <w:szCs w:val="20"/>
        </w:rPr>
        <w:t xml:space="preserve">Objectives. </w:t>
      </w:r>
      <w:r w:rsidRPr="00A36197">
        <w:rPr>
          <w:rFonts w:ascii="Arial" w:hAnsi="Arial" w:cs="Arial"/>
          <w:b/>
          <w:i/>
          <w:sz w:val="20"/>
          <w:szCs w:val="20"/>
        </w:rPr>
        <w:t>At the end of the workshop</w:t>
      </w:r>
      <w:r w:rsidR="00CF1A01" w:rsidRPr="00A36197">
        <w:rPr>
          <w:rFonts w:ascii="Arial" w:hAnsi="Arial" w:cs="Arial"/>
          <w:b/>
          <w:i/>
          <w:sz w:val="20"/>
          <w:szCs w:val="20"/>
        </w:rPr>
        <w:t>/lecture</w:t>
      </w:r>
      <w:r w:rsidR="00AB7207">
        <w:rPr>
          <w:rFonts w:ascii="Arial" w:hAnsi="Arial" w:cs="Arial"/>
          <w:b/>
          <w:i/>
          <w:sz w:val="20"/>
          <w:szCs w:val="20"/>
        </w:rPr>
        <w:t>,</w:t>
      </w:r>
      <w:r w:rsidRPr="00A36197">
        <w:rPr>
          <w:rFonts w:ascii="Arial" w:hAnsi="Arial" w:cs="Arial"/>
          <w:b/>
          <w:i/>
          <w:sz w:val="20"/>
          <w:szCs w:val="20"/>
        </w:rPr>
        <w:t xml:space="preserve"> attendees will be able to: (list objectives)</w:t>
      </w:r>
    </w:p>
    <w:p w:rsidR="0037639D" w:rsidRPr="00D26A67" w:rsidRDefault="0037639D" w:rsidP="00EC3C5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 xml:space="preserve">Content: </w:t>
      </w:r>
      <w:r w:rsidRPr="00D26A67">
        <w:rPr>
          <w:rFonts w:ascii="Arial" w:hAnsi="Arial" w:cs="Arial"/>
          <w:sz w:val="20"/>
          <w:szCs w:val="20"/>
        </w:rPr>
        <w:t>Provide an outline of the content to be presented for each objective</w:t>
      </w:r>
      <w:r w:rsidR="00CF1A01" w:rsidRPr="00D26A67">
        <w:rPr>
          <w:rFonts w:ascii="Arial" w:hAnsi="Arial" w:cs="Arial"/>
          <w:sz w:val="20"/>
          <w:szCs w:val="20"/>
        </w:rPr>
        <w:t>. For preconference workshops, identify the workshop f</w:t>
      </w:r>
      <w:r w:rsidRPr="00D26A67">
        <w:rPr>
          <w:rFonts w:ascii="Arial" w:hAnsi="Arial" w:cs="Arial"/>
          <w:sz w:val="20"/>
          <w:szCs w:val="20"/>
        </w:rPr>
        <w:t xml:space="preserve">aculty responsible for </w:t>
      </w:r>
      <w:r w:rsidR="00AB7207">
        <w:rPr>
          <w:rFonts w:ascii="Arial" w:hAnsi="Arial" w:cs="Arial"/>
          <w:sz w:val="20"/>
          <w:szCs w:val="20"/>
        </w:rPr>
        <w:t xml:space="preserve">specific </w:t>
      </w:r>
      <w:r w:rsidRPr="00D26A67">
        <w:rPr>
          <w:rFonts w:ascii="Arial" w:hAnsi="Arial" w:cs="Arial"/>
          <w:sz w:val="20"/>
          <w:szCs w:val="20"/>
        </w:rPr>
        <w:t xml:space="preserve">content. </w:t>
      </w:r>
    </w:p>
    <w:p w:rsidR="0037639D" w:rsidRPr="00D26A67" w:rsidRDefault="0037639D" w:rsidP="00EC3C5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 xml:space="preserve">Workshop Faculty: </w:t>
      </w:r>
      <w:r w:rsidRPr="00D26A67">
        <w:rPr>
          <w:rFonts w:ascii="Arial" w:hAnsi="Arial" w:cs="Arial"/>
          <w:sz w:val="20"/>
          <w:szCs w:val="20"/>
        </w:rPr>
        <w:t>For each faculty presenter, provide the following information: name, credentials, affiliation, citations for 2-3 publications relevant to objectives of workshop.</w:t>
      </w:r>
    </w:p>
    <w:p w:rsidR="006B3B35" w:rsidRPr="00D26A67" w:rsidRDefault="006B3B35" w:rsidP="00EC3C58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D26A67">
        <w:rPr>
          <w:rFonts w:ascii="Arial" w:hAnsi="Arial" w:cs="Arial"/>
          <w:b/>
          <w:sz w:val="20"/>
          <w:szCs w:val="20"/>
        </w:rPr>
        <w:t xml:space="preserve">Expert Lecturer: </w:t>
      </w:r>
      <w:r w:rsidR="00460563" w:rsidRPr="00D26A67">
        <w:rPr>
          <w:rFonts w:ascii="Arial" w:hAnsi="Arial" w:cs="Arial"/>
          <w:sz w:val="20"/>
          <w:szCs w:val="20"/>
        </w:rPr>
        <w:t xml:space="preserve">List 2-3 presentations given on the topic in the past three years and 2-3 publications relevant to the expert lecture. </w:t>
      </w:r>
    </w:p>
    <w:p w:rsidR="00EC3C58" w:rsidRPr="00D26A67" w:rsidRDefault="00EC3C58" w:rsidP="00EC3C5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A17DA" w:rsidRPr="00D26A67" w:rsidRDefault="00EA17DA" w:rsidP="00EC3C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26A67">
        <w:rPr>
          <w:rFonts w:ascii="Arial" w:hAnsi="Arial" w:cs="Arial"/>
          <w:sz w:val="20"/>
          <w:szCs w:val="20"/>
        </w:rPr>
        <w:t xml:space="preserve">Complete and return the form below by email to </w:t>
      </w:r>
      <w:hyperlink r:id="rId6" w:history="1">
        <w:r w:rsidRPr="00D26A67">
          <w:rPr>
            <w:rStyle w:val="Hyperlink"/>
            <w:rFonts w:ascii="Arial" w:hAnsi="Arial" w:cs="Arial"/>
            <w:sz w:val="20"/>
            <w:szCs w:val="20"/>
          </w:rPr>
          <w:t>Debbie@internationalfamilynursing.org</w:t>
        </w:r>
      </w:hyperlink>
      <w:r w:rsidRPr="00D26A67">
        <w:rPr>
          <w:rFonts w:ascii="Arial" w:hAnsi="Arial" w:cs="Arial"/>
          <w:sz w:val="20"/>
          <w:szCs w:val="20"/>
        </w:rPr>
        <w:t xml:space="preserve"> </w:t>
      </w:r>
    </w:p>
    <w:p w:rsidR="00800E5E" w:rsidRPr="00D26A67" w:rsidRDefault="00800E5E" w:rsidP="00EC3C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26A67">
        <w:rPr>
          <w:rFonts w:ascii="Arial" w:hAnsi="Arial" w:cs="Arial"/>
          <w:sz w:val="20"/>
          <w:szCs w:val="20"/>
        </w:rPr>
        <w:t>By October 15, 201</w:t>
      </w:r>
      <w:r w:rsidR="00A36197">
        <w:rPr>
          <w:rFonts w:ascii="Arial" w:hAnsi="Arial" w:cs="Arial"/>
          <w:sz w:val="20"/>
          <w:szCs w:val="20"/>
        </w:rPr>
        <w:t>4</w:t>
      </w:r>
    </w:p>
    <w:p w:rsidR="00EA17DA" w:rsidRPr="00D26A67" w:rsidRDefault="00EA17DA" w:rsidP="00EC3C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26A67">
        <w:rPr>
          <w:rFonts w:ascii="Arial" w:hAnsi="Arial" w:cs="Arial"/>
          <w:b/>
        </w:rPr>
        <w:br w:type="page"/>
      </w:r>
    </w:p>
    <w:p w:rsidR="00EA17DA" w:rsidRDefault="00EA17DA" w:rsidP="00EC3C58">
      <w:pPr>
        <w:jc w:val="center"/>
        <w:rPr>
          <w:b/>
        </w:rPr>
        <w:sectPr w:rsidR="00EA17DA" w:rsidSect="00907A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17DA" w:rsidRPr="002117CA" w:rsidRDefault="00A36197" w:rsidP="00EC3C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01768" cy="685800"/>
            <wp:effectExtent l="19050" t="0" r="8382" b="0"/>
            <wp:docPr id="5" name="Picture 4" descr="Banner 1641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1641x2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EA17DA" w:rsidTr="00A36197">
        <w:trPr>
          <w:trHeight w:val="458"/>
        </w:trPr>
        <w:tc>
          <w:tcPr>
            <w:tcW w:w="7308" w:type="dxa"/>
            <w:vAlign w:val="center"/>
          </w:tcPr>
          <w:p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Submitter</w:t>
            </w:r>
            <w:r w:rsidR="00021079" w:rsidRPr="0037639D"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 Name:</w:t>
            </w:r>
            <w:r>
              <w:rPr>
                <w:rFonts w:ascii="Arial" w:hAnsi="Arial" w:cs="Arial"/>
                <w:b/>
              </w:rPr>
              <w:t xml:space="preserve"> ___________________________________</w:t>
            </w:r>
          </w:p>
        </w:tc>
        <w:tc>
          <w:tcPr>
            <w:tcW w:w="7308" w:type="dxa"/>
            <w:vAlign w:val="center"/>
          </w:tcPr>
          <w:p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Affiliation:</w:t>
            </w:r>
            <w:r>
              <w:rPr>
                <w:rFonts w:ascii="Arial" w:hAnsi="Arial" w:cs="Arial"/>
                <w:b/>
              </w:rPr>
              <w:t xml:space="preserve"> _________________________________________________</w:t>
            </w:r>
          </w:p>
        </w:tc>
      </w:tr>
      <w:tr w:rsidR="00EA17DA" w:rsidTr="00A36197">
        <w:trPr>
          <w:trHeight w:val="422"/>
        </w:trPr>
        <w:tc>
          <w:tcPr>
            <w:tcW w:w="7308" w:type="dxa"/>
            <w:vAlign w:val="center"/>
          </w:tcPr>
          <w:p w:rsidR="00EA17DA" w:rsidRPr="0037639D" w:rsidRDefault="0037639D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Position/Title:</w:t>
            </w:r>
            <w:r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  <w:tc>
          <w:tcPr>
            <w:tcW w:w="7308" w:type="dxa"/>
            <w:vAlign w:val="center"/>
          </w:tcPr>
          <w:p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Email Address: </w:t>
            </w:r>
            <w:r>
              <w:rPr>
                <w:rFonts w:ascii="Arial" w:hAnsi="Arial" w:cs="Arial"/>
                <w:b/>
              </w:rPr>
              <w:t>_____________________________________________</w:t>
            </w:r>
          </w:p>
        </w:tc>
      </w:tr>
    </w:tbl>
    <w:p w:rsidR="00D34A88" w:rsidRDefault="00D34A88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EA17DA" w:rsidRDefault="009F4D19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32"/>
          <w:szCs w:val="32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Workshop</w:t>
      </w:r>
      <w:r>
        <w:rPr>
          <w:rFonts w:ascii="Arial" w:hAnsi="Arial" w:cs="Arial"/>
          <w:b/>
          <w:i/>
          <w:sz w:val="20"/>
          <w:szCs w:val="20"/>
        </w:rPr>
        <w:t xml:space="preserve"> or </w:t>
      </w: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800E5E">
        <w:rPr>
          <w:rFonts w:ascii="Arial" w:hAnsi="Arial" w:cs="Arial"/>
          <w:b/>
          <w:i/>
          <w:sz w:val="20"/>
          <w:szCs w:val="20"/>
        </w:rPr>
        <w:t>Lecture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 xml:space="preserve"> Title</w:t>
      </w:r>
      <w:proofErr w:type="gramEnd"/>
      <w:r w:rsidR="0037639D" w:rsidRPr="00D34A88">
        <w:rPr>
          <w:rFonts w:ascii="Arial" w:hAnsi="Arial" w:cs="Arial"/>
          <w:b/>
          <w:i/>
          <w:sz w:val="20"/>
          <w:szCs w:val="20"/>
        </w:rPr>
        <w:t>:</w:t>
      </w:r>
      <w:r w:rsidR="0037639D">
        <w:rPr>
          <w:rFonts w:ascii="Arial" w:hAnsi="Arial" w:cs="Arial"/>
          <w:b/>
          <w:i/>
        </w:rPr>
        <w:t xml:space="preserve"> ____________________________________</w:t>
      </w:r>
    </w:p>
    <w:p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 xml:space="preserve"> Description (not to exceed </w:t>
      </w:r>
      <w:r w:rsidR="00277084" w:rsidRPr="00277084">
        <w:rPr>
          <w:rFonts w:ascii="Arial" w:hAnsi="Arial" w:cs="Arial"/>
          <w:b/>
          <w:i/>
          <w:sz w:val="20"/>
          <w:szCs w:val="20"/>
        </w:rPr>
        <w:t xml:space="preserve">100 </w:t>
      </w:r>
      <w:r w:rsidRPr="00277084">
        <w:rPr>
          <w:rFonts w:ascii="Arial" w:hAnsi="Arial" w:cs="Arial"/>
          <w:b/>
          <w:i/>
          <w:sz w:val="20"/>
          <w:szCs w:val="20"/>
        </w:rPr>
        <w:t>words</w:t>
      </w:r>
      <w:r>
        <w:rPr>
          <w:rFonts w:ascii="Arial" w:hAnsi="Arial" w:cs="Arial"/>
          <w:b/>
          <w:i/>
          <w:sz w:val="20"/>
          <w:szCs w:val="20"/>
        </w:rPr>
        <w:t xml:space="preserve">): </w:t>
      </w:r>
      <w:r w:rsidR="009F4D19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</w:t>
      </w:r>
    </w:p>
    <w:p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__________________________________________________________________________________________________________________________</w:t>
      </w:r>
      <w:r w:rsidR="009F4D19">
        <w:rPr>
          <w:rFonts w:ascii="Arial" w:hAnsi="Arial" w:cs="Arial"/>
          <w:b/>
          <w:i/>
          <w:sz w:val="20"/>
          <w:szCs w:val="20"/>
        </w:rPr>
        <w:t>__</w:t>
      </w:r>
      <w:r>
        <w:rPr>
          <w:rFonts w:ascii="Arial" w:hAnsi="Arial" w:cs="Arial"/>
          <w:b/>
          <w:i/>
          <w:sz w:val="20"/>
          <w:szCs w:val="20"/>
        </w:rPr>
        <w:t>____</w:t>
      </w:r>
    </w:p>
    <w:p w:rsidR="00EA17DA" w:rsidRPr="002117C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Proposed Level of 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ab/>
        <w:t xml:space="preserve">_____ </w:t>
      </w:r>
      <w:r w:rsidR="00460563">
        <w:rPr>
          <w:rFonts w:ascii="Arial" w:hAnsi="Arial" w:cs="Arial"/>
          <w:b/>
          <w:i/>
          <w:sz w:val="20"/>
          <w:szCs w:val="20"/>
        </w:rPr>
        <w:t>Novice</w:t>
      </w:r>
      <w:r>
        <w:rPr>
          <w:rFonts w:ascii="Arial" w:hAnsi="Arial" w:cs="Arial"/>
          <w:b/>
          <w:i/>
          <w:sz w:val="20"/>
          <w:szCs w:val="20"/>
        </w:rPr>
        <w:tab/>
        <w:t>_____ Intermediate</w:t>
      </w:r>
      <w:r>
        <w:rPr>
          <w:rFonts w:ascii="Arial" w:hAnsi="Arial" w:cs="Arial"/>
          <w:b/>
          <w:i/>
          <w:sz w:val="20"/>
          <w:szCs w:val="20"/>
        </w:rPr>
        <w:tab/>
        <w:t>_____ Advanced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4680"/>
        <w:gridCol w:w="1260"/>
        <w:gridCol w:w="2610"/>
        <w:gridCol w:w="2808"/>
      </w:tblGrid>
      <w:tr w:rsidR="00653CB7" w:rsidRPr="002117CA" w:rsidTr="004E7AF7">
        <w:trPr>
          <w:trHeight w:val="296"/>
        </w:trPr>
        <w:tc>
          <w:tcPr>
            <w:tcW w:w="3258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4680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Content (topics)</w:t>
            </w:r>
          </w:p>
        </w:tc>
        <w:tc>
          <w:tcPr>
            <w:tcW w:w="1260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2610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808" w:type="dxa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Citations / Presentations</w:t>
            </w:r>
          </w:p>
        </w:tc>
      </w:tr>
      <w:tr w:rsidR="00653CB7" w:rsidRPr="002117CA" w:rsidTr="004E7AF7">
        <w:trPr>
          <w:trHeight w:val="665"/>
        </w:trPr>
        <w:tc>
          <w:tcPr>
            <w:tcW w:w="3258" w:type="dxa"/>
          </w:tcPr>
          <w:p w:rsidR="00653CB7" w:rsidRPr="0061264A" w:rsidRDefault="00653CB7" w:rsidP="00EC3C58">
            <w:pPr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List learner’s objectives in behavioral terms</w:t>
            </w:r>
            <w:r w:rsidR="00C92F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80" w:type="dxa"/>
          </w:tcPr>
          <w:p w:rsidR="00653CB7" w:rsidRPr="0061264A" w:rsidRDefault="00653CB7" w:rsidP="00EC3C58">
            <w:pPr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Provide an outline of the content for each objective.  It must be more than a restatement of the objective.</w:t>
            </w:r>
          </w:p>
        </w:tc>
        <w:tc>
          <w:tcPr>
            <w:tcW w:w="1260" w:type="dxa"/>
          </w:tcPr>
          <w:p w:rsidR="00653CB7" w:rsidRPr="0061264A" w:rsidRDefault="00653CB7" w:rsidP="00EC3C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State the time frame for each</w:t>
            </w:r>
          </w:p>
          <w:p w:rsidR="00653CB7" w:rsidRPr="0061264A" w:rsidRDefault="00C92F3C" w:rsidP="00EC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53CB7" w:rsidRPr="0061264A">
              <w:rPr>
                <w:rFonts w:ascii="Arial" w:hAnsi="Arial" w:cs="Arial"/>
                <w:sz w:val="16"/>
                <w:szCs w:val="16"/>
              </w:rPr>
              <w:t>bjective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10" w:type="dxa"/>
          </w:tcPr>
          <w:p w:rsidR="00653CB7" w:rsidRPr="0061264A" w:rsidRDefault="00653CB7" w:rsidP="00C92F3C">
            <w:pPr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List the Faculty for each objective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Name, credentials,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affiliation</w:t>
            </w:r>
            <w:proofErr w:type="gramEnd"/>
            <w:r w:rsidR="00C92F3C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8" w:type="dxa"/>
          </w:tcPr>
          <w:p w:rsidR="00653CB7" w:rsidRPr="0061264A" w:rsidRDefault="004E7AF7" w:rsidP="00EC3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53CB7">
              <w:rPr>
                <w:rFonts w:ascii="Arial" w:hAnsi="Arial" w:cs="Arial"/>
                <w:sz w:val="16"/>
                <w:szCs w:val="16"/>
              </w:rPr>
              <w:t>itations for 2-3 relevant publications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and/or presentations</w:t>
            </w:r>
          </w:p>
        </w:tc>
      </w:tr>
      <w:tr w:rsidR="00653CB7" w:rsidRPr="002117CA" w:rsidTr="004E7AF7">
        <w:tc>
          <w:tcPr>
            <w:tcW w:w="325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CB7" w:rsidRPr="002117CA" w:rsidTr="004E7AF7">
        <w:tc>
          <w:tcPr>
            <w:tcW w:w="325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CB7" w:rsidTr="004E7AF7">
        <w:tc>
          <w:tcPr>
            <w:tcW w:w="3258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</w:tr>
    </w:tbl>
    <w:p w:rsidR="00021079" w:rsidRDefault="00021079" w:rsidP="00EC3C58">
      <w:pPr>
        <w:spacing w:after="0"/>
        <w:jc w:val="center"/>
      </w:pPr>
    </w:p>
    <w:p w:rsidR="005333E7" w:rsidRPr="005333E7" w:rsidRDefault="00021079" w:rsidP="00EC3C58">
      <w:pPr>
        <w:spacing w:after="0"/>
        <w:jc w:val="center"/>
        <w:rPr>
          <w:b/>
        </w:rPr>
      </w:pPr>
      <w:r w:rsidRPr="00021079">
        <w:rPr>
          <w:sz w:val="18"/>
          <w:szCs w:val="18"/>
        </w:rPr>
        <w:t xml:space="preserve">Complete and return this form by email to </w:t>
      </w:r>
      <w:hyperlink r:id="rId7" w:history="1">
        <w:r w:rsidRPr="00021079">
          <w:rPr>
            <w:rStyle w:val="Hyperlink"/>
            <w:sz w:val="18"/>
            <w:szCs w:val="18"/>
          </w:rPr>
          <w:t>Debbie@internationalfamilynursing.org</w:t>
        </w:r>
      </w:hyperlink>
      <w:r>
        <w:rPr>
          <w:sz w:val="18"/>
          <w:szCs w:val="18"/>
        </w:rPr>
        <w:t xml:space="preserve">.  </w:t>
      </w:r>
      <w:r w:rsidRPr="00021079">
        <w:rPr>
          <w:sz w:val="18"/>
          <w:szCs w:val="18"/>
        </w:rPr>
        <w:t xml:space="preserve">Deadline is </w:t>
      </w:r>
      <w:r w:rsidR="00D34A88">
        <w:rPr>
          <w:sz w:val="18"/>
          <w:szCs w:val="18"/>
        </w:rPr>
        <w:t>October 15</w:t>
      </w:r>
      <w:r w:rsidRPr="00021079">
        <w:rPr>
          <w:sz w:val="18"/>
          <w:szCs w:val="18"/>
        </w:rPr>
        <w:t xml:space="preserve">, </w:t>
      </w:r>
      <w:r w:rsidR="00800E5E" w:rsidRPr="00021079">
        <w:rPr>
          <w:sz w:val="18"/>
          <w:szCs w:val="18"/>
        </w:rPr>
        <w:t>201</w:t>
      </w:r>
      <w:r w:rsidR="00800E5E">
        <w:rPr>
          <w:sz w:val="18"/>
          <w:szCs w:val="18"/>
        </w:rPr>
        <w:t>4</w:t>
      </w:r>
    </w:p>
    <w:sectPr w:rsidR="005333E7" w:rsidRPr="005333E7" w:rsidSect="00A3619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6E3"/>
    <w:multiLevelType w:val="hybridMultilevel"/>
    <w:tmpl w:val="7F2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CAD"/>
    <w:multiLevelType w:val="hybridMultilevel"/>
    <w:tmpl w:val="F3F4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CA8"/>
    <w:multiLevelType w:val="hybridMultilevel"/>
    <w:tmpl w:val="F76A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C8D"/>
    <w:multiLevelType w:val="hybridMultilevel"/>
    <w:tmpl w:val="0CE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C4590"/>
    <w:multiLevelType w:val="hybridMultilevel"/>
    <w:tmpl w:val="E276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1E06"/>
    <w:multiLevelType w:val="hybridMultilevel"/>
    <w:tmpl w:val="2B326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33E7"/>
    <w:rsid w:val="00021079"/>
    <w:rsid w:val="0009411B"/>
    <w:rsid w:val="000F3EFA"/>
    <w:rsid w:val="001E107A"/>
    <w:rsid w:val="001E3199"/>
    <w:rsid w:val="00212CD9"/>
    <w:rsid w:val="00277084"/>
    <w:rsid w:val="002D4438"/>
    <w:rsid w:val="00352789"/>
    <w:rsid w:val="0037639D"/>
    <w:rsid w:val="00392F05"/>
    <w:rsid w:val="003A0EF8"/>
    <w:rsid w:val="00422F67"/>
    <w:rsid w:val="00460563"/>
    <w:rsid w:val="0048154F"/>
    <w:rsid w:val="004C5698"/>
    <w:rsid w:val="004E7AF7"/>
    <w:rsid w:val="004F5D30"/>
    <w:rsid w:val="005333E7"/>
    <w:rsid w:val="005F6EC9"/>
    <w:rsid w:val="00624072"/>
    <w:rsid w:val="006506D9"/>
    <w:rsid w:val="00653CB7"/>
    <w:rsid w:val="006B3B35"/>
    <w:rsid w:val="006D36E2"/>
    <w:rsid w:val="00752B6C"/>
    <w:rsid w:val="007716B4"/>
    <w:rsid w:val="007A2771"/>
    <w:rsid w:val="007C7DF7"/>
    <w:rsid w:val="007E0C8C"/>
    <w:rsid w:val="007E304D"/>
    <w:rsid w:val="00800E5E"/>
    <w:rsid w:val="008051D8"/>
    <w:rsid w:val="008C0715"/>
    <w:rsid w:val="00907AD3"/>
    <w:rsid w:val="009E3B5E"/>
    <w:rsid w:val="009F4D19"/>
    <w:rsid w:val="00A36197"/>
    <w:rsid w:val="00AB7207"/>
    <w:rsid w:val="00B629D6"/>
    <w:rsid w:val="00BC2816"/>
    <w:rsid w:val="00C04A3D"/>
    <w:rsid w:val="00C36D25"/>
    <w:rsid w:val="00C44177"/>
    <w:rsid w:val="00C50953"/>
    <w:rsid w:val="00C92F3C"/>
    <w:rsid w:val="00CA15D2"/>
    <w:rsid w:val="00CC02AA"/>
    <w:rsid w:val="00CD277C"/>
    <w:rsid w:val="00CF1A01"/>
    <w:rsid w:val="00D13F14"/>
    <w:rsid w:val="00D26A67"/>
    <w:rsid w:val="00D26FD5"/>
    <w:rsid w:val="00D27623"/>
    <w:rsid w:val="00D34A88"/>
    <w:rsid w:val="00D7172C"/>
    <w:rsid w:val="00E837FF"/>
    <w:rsid w:val="00EA17DA"/>
    <w:rsid w:val="00EA4E85"/>
    <w:rsid w:val="00EC3C58"/>
    <w:rsid w:val="00EE1686"/>
    <w:rsid w:val="00EE3E27"/>
    <w:rsid w:val="00EE70BE"/>
    <w:rsid w:val="00F026BD"/>
    <w:rsid w:val="00FB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E7"/>
    <w:pPr>
      <w:ind w:left="720"/>
      <w:contextualSpacing/>
    </w:pPr>
  </w:style>
  <w:style w:type="table" w:styleId="TableGrid">
    <w:name w:val="Table Grid"/>
    <w:basedOn w:val="TableNormal"/>
    <w:uiPriority w:val="59"/>
    <w:rsid w:val="00EA17DA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E7"/>
    <w:pPr>
      <w:ind w:left="720"/>
      <w:contextualSpacing/>
    </w:pPr>
  </w:style>
  <w:style w:type="table" w:styleId="TableGrid">
    <w:name w:val="Table Grid"/>
    <w:basedOn w:val="TableNormal"/>
    <w:uiPriority w:val="59"/>
    <w:rsid w:val="00EA17DA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bie@internationalfamilynur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@internationalfamilynursing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kknafl</dc:creator>
  <cp:lastModifiedBy>Debbie</cp:lastModifiedBy>
  <cp:revision>6</cp:revision>
  <dcterms:created xsi:type="dcterms:W3CDTF">2014-09-09T19:54:00Z</dcterms:created>
  <dcterms:modified xsi:type="dcterms:W3CDTF">2014-09-11T18:22:00Z</dcterms:modified>
</cp:coreProperties>
</file>